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2F02" w14:textId="287ABAFB" w:rsidR="009848A8" w:rsidRPr="009E681E" w:rsidRDefault="009848A8" w:rsidP="009848A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Policy </w:t>
      </w:r>
      <w:r w:rsidR="00C237E9">
        <w:rPr>
          <w:b/>
          <w:bCs/>
          <w:lang w:val="en-GB"/>
        </w:rPr>
        <w:t xml:space="preserve">of </w:t>
      </w:r>
      <w:r>
        <w:rPr>
          <w:b/>
          <w:bCs/>
          <w:lang w:val="en-GB"/>
        </w:rPr>
        <w:t>counteracting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money laundering and situations that generate</w:t>
      </w:r>
    </w:p>
    <w:p w14:paraId="30184C26" w14:textId="77777777" w:rsidR="009848A8" w:rsidRPr="009E681E" w:rsidRDefault="009848A8" w:rsidP="009848A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 conflict of interest in force</w:t>
      </w:r>
    </w:p>
    <w:p w14:paraId="2F2E2147" w14:textId="77777777" w:rsidR="009848A8" w:rsidRPr="009E681E" w:rsidRDefault="009848A8" w:rsidP="009848A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at the "</w:t>
      </w:r>
      <w:proofErr w:type="spellStart"/>
      <w:r>
        <w:rPr>
          <w:b/>
          <w:bCs/>
          <w:lang w:val="en-GB"/>
        </w:rPr>
        <w:t>Konflikt</w:t>
      </w:r>
      <w:proofErr w:type="spellEnd"/>
      <w:r>
        <w:rPr>
          <w:b/>
          <w:bCs/>
          <w:lang w:val="en-GB"/>
        </w:rPr>
        <w:t>" Foundation with its registered office in Warsaw</w:t>
      </w:r>
    </w:p>
    <w:p w14:paraId="17BF619C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Table of contents:</w:t>
      </w:r>
    </w:p>
    <w:p w14:paraId="241055B8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1. Glossary.</w:t>
      </w:r>
    </w:p>
    <w:p w14:paraId="21B54897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2. General provisions.</w:t>
      </w:r>
    </w:p>
    <w:p w14:paraId="7E602A3A" w14:textId="188C335C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3. Notification to the Inspector General of circumstances that may indicate</w:t>
      </w:r>
      <w:r w:rsidR="008C2D3C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a suspicion of money</w:t>
      </w:r>
      <w:r w:rsidR="00AE1665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laundering or financing of</w:t>
      </w:r>
      <w:r w:rsidR="008C2D3C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terrorism.</w:t>
      </w:r>
    </w:p>
    <w:p w14:paraId="4A40EE7A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4. Assessment of risk related to money laundering and financing of terrorism.</w:t>
      </w:r>
    </w:p>
    <w:p w14:paraId="38099E74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5. Applying financial security measures to Clients.</w:t>
      </w:r>
    </w:p>
    <w:p w14:paraId="6410A3B3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6. Applying increased financial security measures.</w:t>
      </w:r>
    </w:p>
    <w:p w14:paraId="6D6508E1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7. Determining the date and method of storing documents.</w:t>
      </w:r>
    </w:p>
    <w:p w14:paraId="58128D6F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8. Policy of informing about a conflict of interest.</w:t>
      </w:r>
    </w:p>
    <w:p w14:paraId="5AC8B22A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9. Zero tolerance policy for abuses.</w:t>
      </w:r>
    </w:p>
    <w:p w14:paraId="6067E31A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10. Liability for breach of terms.</w:t>
      </w:r>
    </w:p>
    <w:p w14:paraId="0C80413A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11. Responsibilities of the Management Board.</w:t>
      </w:r>
    </w:p>
    <w:p w14:paraId="06FF9B3D" w14:textId="77777777" w:rsidR="009848A8" w:rsidRPr="009E681E" w:rsidRDefault="009848A8" w:rsidP="009848A8">
      <w:pPr>
        <w:rPr>
          <w:b/>
          <w:bCs/>
          <w:lang w:val="en-GB"/>
        </w:rPr>
      </w:pPr>
    </w:p>
    <w:p w14:paraId="2F530D50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b/>
          <w:bCs/>
          <w:lang w:val="en-GB"/>
        </w:rPr>
        <w:t>1. Glossary.</w:t>
      </w:r>
    </w:p>
    <w:p w14:paraId="2032753B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Whenever this document refers to:</w:t>
      </w:r>
    </w:p>
    <w:p w14:paraId="7832D32A" w14:textId="0979AB8E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1) </w:t>
      </w:r>
      <w:r>
        <w:rPr>
          <w:b/>
          <w:bCs/>
          <w:lang w:val="en-GB"/>
        </w:rPr>
        <w:t>Document</w:t>
      </w:r>
      <w:r>
        <w:rPr>
          <w:lang w:val="en-GB"/>
        </w:rPr>
        <w:t xml:space="preserve"> – it should be understood as this Policy of Counteracting Money</w:t>
      </w:r>
      <w:r w:rsidR="000A20D7">
        <w:rPr>
          <w:lang w:val="en-GB"/>
        </w:rPr>
        <w:t xml:space="preserve"> </w:t>
      </w:r>
      <w:r>
        <w:rPr>
          <w:lang w:val="en-GB"/>
        </w:rPr>
        <w:t>Laundering and Situations That Generate a Conflict of Interest.</w:t>
      </w:r>
    </w:p>
    <w:p w14:paraId="1EB8CF8C" w14:textId="2646A171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2) </w:t>
      </w:r>
      <w:r>
        <w:rPr>
          <w:b/>
          <w:bCs/>
          <w:lang w:val="en-GB"/>
        </w:rPr>
        <w:t>Entity</w:t>
      </w:r>
      <w:r>
        <w:rPr>
          <w:lang w:val="en-GB"/>
        </w:rPr>
        <w:t xml:space="preserve"> – it should be understood as the “</w:t>
      </w:r>
      <w:proofErr w:type="spellStart"/>
      <w:r>
        <w:rPr>
          <w:lang w:val="en-GB"/>
        </w:rPr>
        <w:t>Konflikt</w:t>
      </w:r>
      <w:proofErr w:type="spellEnd"/>
      <w:r>
        <w:rPr>
          <w:lang w:val="en-GB"/>
        </w:rPr>
        <w:t>" Foundation with its registered office in Warsaw</w:t>
      </w:r>
      <w:r w:rsidR="000A20D7">
        <w:rPr>
          <w:lang w:val="en-GB"/>
        </w:rPr>
        <w:t xml:space="preserve"> </w:t>
      </w:r>
      <w:r>
        <w:rPr>
          <w:lang w:val="en-GB"/>
        </w:rPr>
        <w:t xml:space="preserve">(02-577), Aleja </w:t>
      </w:r>
      <w:proofErr w:type="spellStart"/>
      <w:r>
        <w:rPr>
          <w:lang w:val="en-GB"/>
        </w:rPr>
        <w:t>Niepodległości</w:t>
      </w:r>
      <w:proofErr w:type="spellEnd"/>
      <w:r>
        <w:rPr>
          <w:lang w:val="en-GB"/>
        </w:rPr>
        <w:t xml:space="preserve"> 118/89, entered into the Register of Associations, other</w:t>
      </w:r>
      <w:r w:rsidR="000A20D7">
        <w:rPr>
          <w:lang w:val="en-GB"/>
        </w:rPr>
        <w:t xml:space="preserve"> </w:t>
      </w:r>
      <w:r>
        <w:rPr>
          <w:lang w:val="en-GB"/>
        </w:rPr>
        <w:t>social and professional organisations, foundations and public health care</w:t>
      </w:r>
      <w:r w:rsidR="000A20D7">
        <w:rPr>
          <w:lang w:val="en-GB"/>
        </w:rPr>
        <w:t xml:space="preserve"> </w:t>
      </w:r>
      <w:r>
        <w:rPr>
          <w:lang w:val="en-GB"/>
        </w:rPr>
        <w:t>institutions and into the Register of Entrepreneurs of the National Register Court</w:t>
      </w:r>
      <w:r w:rsidR="000A20D7">
        <w:rPr>
          <w:lang w:val="en-GB"/>
        </w:rPr>
        <w:t xml:space="preserve"> </w:t>
      </w:r>
      <w:r>
        <w:rPr>
          <w:lang w:val="en-GB"/>
        </w:rPr>
        <w:t>conducted by the District Court for the Capital City of</w:t>
      </w:r>
      <w:r w:rsidR="00C237E9">
        <w:rPr>
          <w:lang w:val="en-GB"/>
        </w:rPr>
        <w:t xml:space="preserve"> </w:t>
      </w:r>
      <w:r>
        <w:rPr>
          <w:lang w:val="en-GB"/>
        </w:rPr>
        <w:t>Warsaw in Warsaw, 13th Commercial Division of the National Court Register under KRS number: 0000635116, NIP: 1132917279, REGON:</w:t>
      </w:r>
      <w:r w:rsidR="000A20D7">
        <w:rPr>
          <w:lang w:val="en-GB"/>
        </w:rPr>
        <w:t xml:space="preserve"> </w:t>
      </w:r>
      <w:r>
        <w:rPr>
          <w:lang w:val="en-GB"/>
        </w:rPr>
        <w:t>365350266.</w:t>
      </w:r>
    </w:p>
    <w:p w14:paraId="683713FE" w14:textId="673D292E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3) </w:t>
      </w:r>
      <w:r>
        <w:rPr>
          <w:b/>
          <w:bCs/>
          <w:lang w:val="en-GB"/>
        </w:rPr>
        <w:t>Entity’s Staff</w:t>
      </w:r>
      <w:r>
        <w:rPr>
          <w:lang w:val="en-GB"/>
        </w:rPr>
        <w:t xml:space="preserve"> – it should be understood as any natural person providing</w:t>
      </w:r>
      <w:r w:rsidR="000A20D7">
        <w:rPr>
          <w:lang w:val="en-GB"/>
        </w:rPr>
        <w:t xml:space="preserve"> </w:t>
      </w:r>
      <w:r>
        <w:rPr>
          <w:lang w:val="en-GB"/>
        </w:rPr>
        <w:t>work in the Entity,</w:t>
      </w:r>
      <w:r w:rsidR="000A20D7">
        <w:rPr>
          <w:lang w:val="en-GB"/>
        </w:rPr>
        <w:t xml:space="preserve"> </w:t>
      </w:r>
      <w:r>
        <w:rPr>
          <w:lang w:val="en-GB"/>
        </w:rPr>
        <w:t>regardless of the type of employment contract concluded and the position</w:t>
      </w:r>
      <w:r w:rsidR="000A20D7">
        <w:rPr>
          <w:lang w:val="en-GB"/>
        </w:rPr>
        <w:t xml:space="preserve"> </w:t>
      </w:r>
      <w:r>
        <w:rPr>
          <w:lang w:val="en-GB"/>
        </w:rPr>
        <w:t>held, including a person cooperating with the Entity on the basis of</w:t>
      </w:r>
      <w:r w:rsidR="000A20D7">
        <w:rPr>
          <w:lang w:val="en-GB"/>
        </w:rPr>
        <w:t xml:space="preserve"> </w:t>
      </w:r>
      <w:r>
        <w:rPr>
          <w:lang w:val="en-GB"/>
        </w:rPr>
        <w:t>a civil law contract.</w:t>
      </w:r>
    </w:p>
    <w:p w14:paraId="383FECCA" w14:textId="2E8F7597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4) </w:t>
      </w:r>
      <w:r>
        <w:rPr>
          <w:b/>
          <w:bCs/>
          <w:lang w:val="en-GB"/>
        </w:rPr>
        <w:t>Management Board</w:t>
      </w:r>
      <w:r>
        <w:rPr>
          <w:lang w:val="en-GB"/>
        </w:rPr>
        <w:t xml:space="preserve"> – it should be understood as the body authorised to represent the Entity</w:t>
      </w:r>
      <w:r w:rsidR="000A20D7">
        <w:rPr>
          <w:lang w:val="en-GB"/>
        </w:rPr>
        <w:t xml:space="preserve"> </w:t>
      </w:r>
      <w:r>
        <w:rPr>
          <w:lang w:val="en-GB"/>
        </w:rPr>
        <w:t>in accordance with the National Court Register.</w:t>
      </w:r>
    </w:p>
    <w:p w14:paraId="303BA368" w14:textId="21E809F3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5) </w:t>
      </w:r>
      <w:r>
        <w:rPr>
          <w:b/>
          <w:bCs/>
          <w:lang w:val="en-GB"/>
        </w:rPr>
        <w:t>Client</w:t>
      </w:r>
      <w:r>
        <w:rPr>
          <w:lang w:val="en-GB"/>
        </w:rPr>
        <w:t xml:space="preserve"> – </w:t>
      </w:r>
      <w:r w:rsidR="00C237E9">
        <w:rPr>
          <w:lang w:val="en-GB"/>
        </w:rPr>
        <w:t xml:space="preserve">it should be understood </w:t>
      </w:r>
      <w:r w:rsidR="00C237E9">
        <w:rPr>
          <w:lang w:val="en-GB"/>
        </w:rPr>
        <w:t xml:space="preserve">as </w:t>
      </w:r>
      <w:r>
        <w:rPr>
          <w:lang w:val="en-GB"/>
        </w:rPr>
        <w:t>all entities that are related to the Entity in a business manner, i.e.:</w:t>
      </w:r>
      <w:r w:rsidR="000A20D7">
        <w:rPr>
          <w:lang w:val="en-GB"/>
        </w:rPr>
        <w:t xml:space="preserve"> </w:t>
      </w:r>
      <w:r>
        <w:rPr>
          <w:lang w:val="en-GB"/>
        </w:rPr>
        <w:t>associates, consultants, suppliers, contractors and all entities in relations</w:t>
      </w:r>
      <w:r w:rsidR="000A20D7">
        <w:rPr>
          <w:lang w:val="en-GB"/>
        </w:rPr>
        <w:t xml:space="preserve"> </w:t>
      </w:r>
      <w:r>
        <w:rPr>
          <w:lang w:val="en-GB"/>
        </w:rPr>
        <w:t>with the Entity to which funds are transferred;</w:t>
      </w:r>
    </w:p>
    <w:p w14:paraId="489CD6A3" w14:textId="5A824F29" w:rsidR="009848A8" w:rsidRPr="009E681E" w:rsidRDefault="009848A8" w:rsidP="009848A8">
      <w:pPr>
        <w:rPr>
          <w:lang w:val="en-GB"/>
        </w:rPr>
      </w:pPr>
      <w:r>
        <w:rPr>
          <w:lang w:val="en-GB"/>
        </w:rPr>
        <w:lastRenderedPageBreak/>
        <w:t xml:space="preserve">6) </w:t>
      </w:r>
      <w:r>
        <w:rPr>
          <w:b/>
          <w:bCs/>
          <w:lang w:val="en-GB"/>
        </w:rPr>
        <w:t>Inspector General</w:t>
      </w:r>
      <w:r>
        <w:rPr>
          <w:lang w:val="en-GB"/>
        </w:rPr>
        <w:t xml:space="preserve"> – it should be understood as a government administration authority</w:t>
      </w:r>
      <w:r w:rsidR="000A20D7">
        <w:rPr>
          <w:lang w:val="en-GB"/>
        </w:rPr>
        <w:t xml:space="preserve"> </w:t>
      </w:r>
      <w:r>
        <w:rPr>
          <w:lang w:val="en-GB"/>
        </w:rPr>
        <w:t>competent in matters of counteracting money laundering and financing of</w:t>
      </w:r>
      <w:r w:rsidR="000A20D7">
        <w:rPr>
          <w:lang w:val="en-GB"/>
        </w:rPr>
        <w:t xml:space="preserve"> </w:t>
      </w:r>
      <w:r>
        <w:rPr>
          <w:lang w:val="en-GB"/>
        </w:rPr>
        <w:t>terrorism;</w:t>
      </w:r>
    </w:p>
    <w:p w14:paraId="3D3BF0F3" w14:textId="429A5975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7) </w:t>
      </w:r>
      <w:r>
        <w:rPr>
          <w:b/>
          <w:bCs/>
          <w:lang w:val="en-GB"/>
        </w:rPr>
        <w:t>Business Relations</w:t>
      </w:r>
      <w:r>
        <w:rPr>
          <w:lang w:val="en-GB"/>
        </w:rPr>
        <w:t xml:space="preserve"> – </w:t>
      </w:r>
      <w:r w:rsidR="00C237E9">
        <w:rPr>
          <w:lang w:val="en-GB"/>
        </w:rPr>
        <w:t xml:space="preserve">it should be understood </w:t>
      </w:r>
      <w:r w:rsidR="00C237E9">
        <w:rPr>
          <w:lang w:val="en-GB"/>
        </w:rPr>
        <w:t xml:space="preserve">as </w:t>
      </w:r>
      <w:r>
        <w:rPr>
          <w:lang w:val="en-GB"/>
        </w:rPr>
        <w:t>the relations of the Entity with the Client</w:t>
      </w:r>
      <w:r w:rsidR="000A20D7">
        <w:rPr>
          <w:lang w:val="en-GB"/>
        </w:rPr>
        <w:t xml:space="preserve"> </w:t>
      </w:r>
      <w:r>
        <w:rPr>
          <w:lang w:val="en-GB"/>
        </w:rPr>
        <w:t>related to the activity of the Entity, which at the time of their establishment show the feature</w:t>
      </w:r>
      <w:r w:rsidR="000A20D7">
        <w:rPr>
          <w:lang w:val="en-GB"/>
        </w:rPr>
        <w:t xml:space="preserve"> </w:t>
      </w:r>
      <w:r>
        <w:rPr>
          <w:lang w:val="en-GB"/>
        </w:rPr>
        <w:t>of durability;</w:t>
      </w:r>
    </w:p>
    <w:p w14:paraId="77CE57DA" w14:textId="1FE37240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8) </w:t>
      </w:r>
      <w:r>
        <w:rPr>
          <w:b/>
          <w:bCs/>
          <w:lang w:val="en-GB"/>
        </w:rPr>
        <w:t>Transaction</w:t>
      </w:r>
      <w:r>
        <w:rPr>
          <w:lang w:val="en-GB"/>
        </w:rPr>
        <w:t xml:space="preserve"> – </w:t>
      </w:r>
      <w:r w:rsidR="00C237E9">
        <w:rPr>
          <w:lang w:val="en-GB"/>
        </w:rPr>
        <w:t xml:space="preserve">it should be understood </w:t>
      </w:r>
      <w:r w:rsidR="00C237E9">
        <w:rPr>
          <w:lang w:val="en-GB"/>
        </w:rPr>
        <w:t xml:space="preserve">as </w:t>
      </w:r>
      <w:r>
        <w:rPr>
          <w:lang w:val="en-GB"/>
        </w:rPr>
        <w:t>a legal or factual act on the basis of which</w:t>
      </w:r>
      <w:r w:rsidR="000A20D7">
        <w:rPr>
          <w:lang w:val="en-GB"/>
        </w:rPr>
        <w:t xml:space="preserve"> </w:t>
      </w:r>
      <w:r>
        <w:rPr>
          <w:lang w:val="en-GB"/>
        </w:rPr>
        <w:t>the transfer of ownership or possession of property values ​​is made, or</w:t>
      </w:r>
      <w:r w:rsidR="000A20D7">
        <w:rPr>
          <w:lang w:val="en-GB"/>
        </w:rPr>
        <w:t xml:space="preserve"> </w:t>
      </w:r>
      <w:r>
        <w:rPr>
          <w:lang w:val="en-GB"/>
        </w:rPr>
        <w:t>a legal or factual act made for the purpose of transferring</w:t>
      </w:r>
      <w:r w:rsidR="000A20D7">
        <w:rPr>
          <w:lang w:val="en-GB"/>
        </w:rPr>
        <w:t xml:space="preserve"> </w:t>
      </w:r>
      <w:r>
        <w:rPr>
          <w:lang w:val="en-GB"/>
        </w:rPr>
        <w:t>ownership</w:t>
      </w:r>
      <w:r w:rsidR="000A20D7">
        <w:rPr>
          <w:lang w:val="en-GB"/>
        </w:rPr>
        <w:t xml:space="preserve"> </w:t>
      </w:r>
      <w:r>
        <w:rPr>
          <w:lang w:val="en-GB"/>
        </w:rPr>
        <w:t>or possession of property values;</w:t>
      </w:r>
    </w:p>
    <w:p w14:paraId="104D2015" w14:textId="71D08114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9) </w:t>
      </w:r>
      <w:r>
        <w:rPr>
          <w:b/>
          <w:bCs/>
          <w:lang w:val="en-GB"/>
        </w:rPr>
        <w:t>Occasional Transaction</w:t>
      </w:r>
      <w:r>
        <w:rPr>
          <w:lang w:val="en-GB"/>
        </w:rPr>
        <w:t xml:space="preserve"> – </w:t>
      </w:r>
      <w:r w:rsidR="00C237E9">
        <w:rPr>
          <w:lang w:val="en-GB"/>
        </w:rPr>
        <w:t xml:space="preserve">it should be understood </w:t>
      </w:r>
      <w:r>
        <w:rPr>
          <w:lang w:val="en-GB"/>
        </w:rPr>
        <w:t>as a transaction that is not</w:t>
      </w:r>
      <w:r w:rsidR="000A20D7">
        <w:rPr>
          <w:lang w:val="en-GB"/>
        </w:rPr>
        <w:t xml:space="preserve"> </w:t>
      </w:r>
      <w:r>
        <w:rPr>
          <w:lang w:val="en-GB"/>
        </w:rPr>
        <w:t xml:space="preserve">carried out as part of </w:t>
      </w:r>
      <w:r w:rsidR="00215AD3">
        <w:rPr>
          <w:lang w:val="en-GB"/>
        </w:rPr>
        <w:t>b</w:t>
      </w:r>
      <w:r>
        <w:rPr>
          <w:lang w:val="en-GB"/>
        </w:rPr>
        <w:t xml:space="preserve">usiness </w:t>
      </w:r>
      <w:r w:rsidR="00215AD3">
        <w:rPr>
          <w:lang w:val="en-GB"/>
        </w:rPr>
        <w:t>r</w:t>
      </w:r>
      <w:r>
        <w:rPr>
          <w:lang w:val="en-GB"/>
        </w:rPr>
        <w:t>elations.</w:t>
      </w:r>
    </w:p>
    <w:p w14:paraId="3B7554C9" w14:textId="77777777" w:rsidR="009848A8" w:rsidRPr="009E681E" w:rsidRDefault="009848A8" w:rsidP="009848A8">
      <w:pPr>
        <w:rPr>
          <w:lang w:val="en-GB"/>
        </w:rPr>
      </w:pPr>
    </w:p>
    <w:p w14:paraId="79D48C82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2. </w:t>
      </w:r>
      <w:r>
        <w:rPr>
          <w:b/>
          <w:bCs/>
          <w:lang w:val="en-GB"/>
        </w:rPr>
        <w:t>General provisions.</w:t>
      </w:r>
    </w:p>
    <w:p w14:paraId="2169B584" w14:textId="173B85B0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Management Board is responsible for compliance with the provisions of the Act of 1 March 2018 on</w:t>
      </w:r>
      <w:r w:rsidR="000A20D7">
        <w:rPr>
          <w:lang w:val="en-GB"/>
        </w:rPr>
        <w:t xml:space="preserve"> </w:t>
      </w:r>
      <w:r>
        <w:rPr>
          <w:lang w:val="en-GB"/>
        </w:rPr>
        <w:t>counteracting money laundering and financing of terrorism (Journal of Laws 2022.593, i.e.</w:t>
      </w:r>
      <w:r w:rsidR="000A20D7">
        <w:rPr>
          <w:lang w:val="en-GB"/>
        </w:rPr>
        <w:t xml:space="preserve"> </w:t>
      </w:r>
      <w:r>
        <w:rPr>
          <w:lang w:val="en-GB"/>
        </w:rPr>
        <w:t>of 2022.03.15), hereinafter referred to as: the “Act”.</w:t>
      </w:r>
    </w:p>
    <w:p w14:paraId="2F9F0B68" w14:textId="30BC34C8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2. The person responsible for implementing the obligations set out in the Act is </w:t>
      </w:r>
      <w:proofErr w:type="spellStart"/>
      <w:r>
        <w:rPr>
          <w:lang w:val="en-GB"/>
        </w:rPr>
        <w:t>Jarmiła</w:t>
      </w:r>
      <w:proofErr w:type="spellEnd"/>
      <w:r w:rsidR="000A20D7">
        <w:rPr>
          <w:lang w:val="en-GB"/>
        </w:rPr>
        <w:t xml:space="preserve"> </w:t>
      </w:r>
      <w:r>
        <w:rPr>
          <w:lang w:val="en-GB"/>
        </w:rPr>
        <w:t>Rybicka, Chair of the Management Board of the Foundation.</w:t>
      </w:r>
    </w:p>
    <w:p w14:paraId="7736AB51" w14:textId="74A1F71A" w:rsidR="009848A8" w:rsidRPr="009E681E" w:rsidRDefault="009848A8" w:rsidP="009848A8">
      <w:pPr>
        <w:rPr>
          <w:lang w:val="en-GB"/>
        </w:rPr>
      </w:pPr>
      <w:r>
        <w:rPr>
          <w:lang w:val="en-GB"/>
        </w:rPr>
        <w:t>3. Each member of the Entity's Staff is obliged to familiarise themselves with</w:t>
      </w:r>
      <w:r w:rsidR="000A20D7">
        <w:rPr>
          <w:lang w:val="en-GB"/>
        </w:rPr>
        <w:t xml:space="preserve"> </w:t>
      </w:r>
      <w:r>
        <w:rPr>
          <w:lang w:val="en-GB"/>
        </w:rPr>
        <w:t xml:space="preserve">the provisions of this Document and to sign a </w:t>
      </w:r>
      <w:r w:rsidR="009E681E">
        <w:rPr>
          <w:lang w:val="en-GB"/>
        </w:rPr>
        <w:t>declaration</w:t>
      </w:r>
      <w:r>
        <w:rPr>
          <w:lang w:val="en-GB"/>
        </w:rPr>
        <w:t xml:space="preserve"> on familiarising oneself with</w:t>
      </w:r>
      <w:r w:rsidR="000A20D7">
        <w:rPr>
          <w:lang w:val="en-GB"/>
        </w:rPr>
        <w:t xml:space="preserve"> </w:t>
      </w:r>
      <w:r>
        <w:rPr>
          <w:lang w:val="en-GB"/>
        </w:rPr>
        <w:t>the Document, which is attached as Appendix 1 to this Document.</w:t>
      </w:r>
    </w:p>
    <w:p w14:paraId="47170E1D" w14:textId="77777777" w:rsidR="009848A8" w:rsidRPr="009E681E" w:rsidRDefault="009848A8" w:rsidP="009848A8">
      <w:pPr>
        <w:rPr>
          <w:lang w:val="en-GB"/>
        </w:rPr>
      </w:pPr>
    </w:p>
    <w:p w14:paraId="3D75A826" w14:textId="41F6EA75" w:rsidR="009848A8" w:rsidRPr="009E681E" w:rsidRDefault="009848A8" w:rsidP="009848A8">
      <w:pPr>
        <w:rPr>
          <w:b/>
          <w:bCs/>
          <w:lang w:val="en-GB"/>
        </w:rPr>
      </w:pPr>
      <w:r>
        <w:rPr>
          <w:lang w:val="en-GB"/>
        </w:rPr>
        <w:t xml:space="preserve">3. </w:t>
      </w:r>
      <w:r>
        <w:rPr>
          <w:b/>
          <w:bCs/>
          <w:lang w:val="en-GB"/>
        </w:rPr>
        <w:t>Notification to the Inspector General of circumstances that may indicate a suspicion of money laundering or financing of terrorism.</w:t>
      </w:r>
    </w:p>
    <w:p w14:paraId="7126891A" w14:textId="2E686CC2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Management Board shall immediately notify the Inspector General, by means of</w:t>
      </w:r>
      <w:r w:rsidR="000A20D7">
        <w:rPr>
          <w:lang w:val="en-GB"/>
        </w:rPr>
        <w:t xml:space="preserve"> </w:t>
      </w:r>
      <w:r>
        <w:rPr>
          <w:lang w:val="en-GB"/>
        </w:rPr>
        <w:t xml:space="preserve">electronic communication, of the case of </w:t>
      </w:r>
      <w:r>
        <w:rPr>
          <w:b/>
          <w:bCs/>
          <w:lang w:val="en-GB"/>
        </w:rPr>
        <w:t>justified</w:t>
      </w:r>
      <w:r>
        <w:rPr>
          <w:lang w:val="en-GB"/>
        </w:rPr>
        <w:t xml:space="preserve"> suspicion that a specific</w:t>
      </w:r>
      <w:r w:rsidR="000A20D7">
        <w:rPr>
          <w:lang w:val="en-GB"/>
        </w:rPr>
        <w:t xml:space="preserve"> </w:t>
      </w:r>
      <w:r>
        <w:rPr>
          <w:lang w:val="en-GB"/>
        </w:rPr>
        <w:t>Transaction or specific assets may be</w:t>
      </w:r>
      <w:r w:rsidR="000A20D7">
        <w:rPr>
          <w:lang w:val="en-GB"/>
        </w:rPr>
        <w:t xml:space="preserve"> </w:t>
      </w:r>
      <w:r>
        <w:rPr>
          <w:lang w:val="en-GB"/>
        </w:rPr>
        <w:t>related to money laundering or</w:t>
      </w:r>
      <w:r w:rsidR="000A20D7">
        <w:rPr>
          <w:lang w:val="en-GB"/>
        </w:rPr>
        <w:t xml:space="preserve"> </w:t>
      </w:r>
      <w:r>
        <w:rPr>
          <w:lang w:val="en-GB"/>
        </w:rPr>
        <w:t>financing of terrorism.</w:t>
      </w:r>
    </w:p>
    <w:p w14:paraId="5D42D04C" w14:textId="0B680C00" w:rsidR="009848A8" w:rsidRPr="009E681E" w:rsidRDefault="009848A8" w:rsidP="009848A8">
      <w:pPr>
        <w:rPr>
          <w:lang w:val="en-GB"/>
        </w:rPr>
      </w:pPr>
      <w:r>
        <w:rPr>
          <w:lang w:val="en-GB"/>
        </w:rPr>
        <w:t>2. The Management Board shall immediately notify the competent prosecutor of</w:t>
      </w:r>
      <w:r w:rsidR="000A20D7">
        <w:rPr>
          <w:lang w:val="en-GB"/>
        </w:rPr>
        <w:t xml:space="preserve"> </w:t>
      </w:r>
      <w:r>
        <w:rPr>
          <w:lang w:val="en-GB"/>
        </w:rPr>
        <w:t xml:space="preserve">a </w:t>
      </w:r>
      <w:r>
        <w:rPr>
          <w:b/>
          <w:bCs/>
          <w:lang w:val="en-GB"/>
        </w:rPr>
        <w:t>justified</w:t>
      </w:r>
      <w:r>
        <w:rPr>
          <w:lang w:val="en-GB"/>
        </w:rPr>
        <w:t xml:space="preserve"> suspicion that the assets being the subject of the Transaction or</w:t>
      </w:r>
      <w:r w:rsidR="000A20D7">
        <w:rPr>
          <w:lang w:val="en-GB"/>
        </w:rPr>
        <w:t xml:space="preserve"> </w:t>
      </w:r>
      <w:r>
        <w:rPr>
          <w:lang w:val="en-GB"/>
        </w:rPr>
        <w:t>accumulated in the account originate from a crime other than the crime of money</w:t>
      </w:r>
      <w:r w:rsidR="000A20D7">
        <w:rPr>
          <w:lang w:val="en-GB"/>
        </w:rPr>
        <w:t xml:space="preserve"> </w:t>
      </w:r>
      <w:r>
        <w:rPr>
          <w:lang w:val="en-GB"/>
        </w:rPr>
        <w:t>laundering or financing of terrorism or from a tax offence or are related to</w:t>
      </w:r>
      <w:r w:rsidR="000A20D7">
        <w:rPr>
          <w:lang w:val="en-GB"/>
        </w:rPr>
        <w:t xml:space="preserve"> </w:t>
      </w:r>
      <w:r>
        <w:rPr>
          <w:lang w:val="en-GB"/>
        </w:rPr>
        <w:t>a crime other than the crime of money laundering or financing of terrorism or</w:t>
      </w:r>
      <w:r w:rsidR="000A20D7">
        <w:rPr>
          <w:lang w:val="en-GB"/>
        </w:rPr>
        <w:t xml:space="preserve"> </w:t>
      </w:r>
      <w:r>
        <w:rPr>
          <w:lang w:val="en-GB"/>
        </w:rPr>
        <w:t>a tax crime.</w:t>
      </w:r>
    </w:p>
    <w:p w14:paraId="1AB6D2CB" w14:textId="6A7B6E3C" w:rsidR="009848A8" w:rsidRPr="009E681E" w:rsidRDefault="009848A8" w:rsidP="009848A8">
      <w:pPr>
        <w:rPr>
          <w:lang w:val="en-GB"/>
        </w:rPr>
      </w:pPr>
      <w:r>
        <w:rPr>
          <w:lang w:val="en-GB"/>
        </w:rPr>
        <w:t>3. The Management Board shall immediately notify the Inspector General, by means of</w:t>
      </w:r>
      <w:r w:rsidR="000A20D7">
        <w:rPr>
          <w:lang w:val="en-GB"/>
        </w:rPr>
        <w:t xml:space="preserve"> </w:t>
      </w:r>
      <w:r>
        <w:rPr>
          <w:lang w:val="en-GB"/>
        </w:rPr>
        <w:t>electronic communication, about the Transaction referred to in art. 86 section 1</w:t>
      </w:r>
      <w:r w:rsidR="000A20D7">
        <w:rPr>
          <w:lang w:val="en-GB"/>
        </w:rPr>
        <w:t xml:space="preserve"> </w:t>
      </w:r>
      <w:r>
        <w:rPr>
          <w:lang w:val="en-GB"/>
        </w:rPr>
        <w:t>of the Act (suspicious transaction), if it was impossible to submit</w:t>
      </w:r>
      <w:r w:rsidR="000A20D7">
        <w:rPr>
          <w:lang w:val="en-GB"/>
        </w:rPr>
        <w:t xml:space="preserve"> </w:t>
      </w:r>
      <w:r>
        <w:rPr>
          <w:lang w:val="en-GB"/>
        </w:rPr>
        <w:t>the notification before it was carried out.</w:t>
      </w:r>
    </w:p>
    <w:p w14:paraId="2078165D" w14:textId="77777777" w:rsidR="009848A8" w:rsidRPr="009E681E" w:rsidRDefault="009848A8" w:rsidP="009848A8">
      <w:pPr>
        <w:rPr>
          <w:lang w:val="en-GB"/>
        </w:rPr>
      </w:pPr>
    </w:p>
    <w:p w14:paraId="72C17B34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4. </w:t>
      </w:r>
      <w:r>
        <w:rPr>
          <w:b/>
          <w:bCs/>
          <w:lang w:val="en-GB"/>
        </w:rPr>
        <w:t>Assessment of risk related to money laundering and financing of terrorism.</w:t>
      </w:r>
    </w:p>
    <w:p w14:paraId="3AE9858A" w14:textId="01118A5E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Entity identifies and assesses money laundering and financing of</w:t>
      </w:r>
      <w:r w:rsidR="000A20D7">
        <w:rPr>
          <w:lang w:val="en-GB"/>
        </w:rPr>
        <w:t xml:space="preserve"> </w:t>
      </w:r>
      <w:r>
        <w:rPr>
          <w:lang w:val="en-GB"/>
        </w:rPr>
        <w:t>terrorism risks related to its activities.</w:t>
      </w:r>
    </w:p>
    <w:p w14:paraId="5087E193" w14:textId="2E5FDF29" w:rsidR="009848A8" w:rsidRPr="009E681E" w:rsidRDefault="009848A8" w:rsidP="009848A8">
      <w:pPr>
        <w:rPr>
          <w:lang w:val="en-GB"/>
        </w:rPr>
      </w:pPr>
      <w:r>
        <w:rPr>
          <w:lang w:val="en-GB"/>
        </w:rPr>
        <w:t>2. When performing the analysis to determine the amount of risk, the Entity takes into</w:t>
      </w:r>
      <w:r w:rsidR="000A20D7">
        <w:rPr>
          <w:lang w:val="en-GB"/>
        </w:rPr>
        <w:t xml:space="preserve"> </w:t>
      </w:r>
      <w:r>
        <w:rPr>
          <w:lang w:val="en-GB"/>
        </w:rPr>
        <w:t>account in particular the following criteria:</w:t>
      </w:r>
    </w:p>
    <w:p w14:paraId="0D8772A0" w14:textId="527D441F" w:rsidR="009848A8" w:rsidRPr="009E681E" w:rsidRDefault="009848A8" w:rsidP="009848A8">
      <w:pPr>
        <w:rPr>
          <w:lang w:val="en-GB"/>
        </w:rPr>
      </w:pPr>
      <w:r>
        <w:rPr>
          <w:lang w:val="en-GB"/>
        </w:rPr>
        <w:lastRenderedPageBreak/>
        <w:t>1) economic – consisting in assessing the Transaction with the Client in terms of</w:t>
      </w:r>
      <w:r w:rsidR="000A20D7">
        <w:rPr>
          <w:lang w:val="en-GB"/>
        </w:rPr>
        <w:t xml:space="preserve"> </w:t>
      </w:r>
      <w:r>
        <w:rPr>
          <w:lang w:val="en-GB"/>
        </w:rPr>
        <w:t>the purpose of their business activity,</w:t>
      </w:r>
    </w:p>
    <w:p w14:paraId="2E8DCB49" w14:textId="3DC9FFB2" w:rsidR="009848A8" w:rsidRPr="009E681E" w:rsidRDefault="009848A8" w:rsidP="009848A8">
      <w:pPr>
        <w:rPr>
          <w:lang w:val="en-GB"/>
        </w:rPr>
      </w:pPr>
      <w:r>
        <w:rPr>
          <w:lang w:val="en-GB"/>
        </w:rPr>
        <w:t>2) geographical – consisting in making Transactions unjustified by the nature</w:t>
      </w:r>
      <w:r w:rsidR="000A20D7">
        <w:rPr>
          <w:lang w:val="en-GB"/>
        </w:rPr>
        <w:t xml:space="preserve"> </w:t>
      </w:r>
      <w:r>
        <w:rPr>
          <w:lang w:val="en-GB"/>
        </w:rPr>
        <w:t>of business activity concluded with entities from countries where there is a high</w:t>
      </w:r>
      <w:r w:rsidR="000A20D7">
        <w:rPr>
          <w:lang w:val="en-GB"/>
        </w:rPr>
        <w:t xml:space="preserve"> </w:t>
      </w:r>
      <w:r>
        <w:rPr>
          <w:lang w:val="en-GB"/>
        </w:rPr>
        <w:t>risk of money laundering and financing of terrorism,</w:t>
      </w:r>
    </w:p>
    <w:p w14:paraId="126F9918" w14:textId="35C35315" w:rsidR="009848A8" w:rsidRPr="009E681E" w:rsidRDefault="009848A8" w:rsidP="009848A8">
      <w:pPr>
        <w:rPr>
          <w:lang w:val="en-GB"/>
        </w:rPr>
      </w:pPr>
      <w:r>
        <w:rPr>
          <w:lang w:val="en-GB"/>
        </w:rPr>
        <w:t>3) objective – consisting in the Client's high-risk business</w:t>
      </w:r>
      <w:r w:rsidR="000A20D7">
        <w:rPr>
          <w:lang w:val="en-GB"/>
        </w:rPr>
        <w:t xml:space="preserve"> </w:t>
      </w:r>
      <w:r>
        <w:rPr>
          <w:lang w:val="en-GB"/>
        </w:rPr>
        <w:t>activity from the point of view of susceptibility to money laundering and financing of</w:t>
      </w:r>
      <w:r w:rsidR="000A20D7">
        <w:rPr>
          <w:lang w:val="en-GB"/>
        </w:rPr>
        <w:t xml:space="preserve"> </w:t>
      </w:r>
      <w:r>
        <w:rPr>
          <w:lang w:val="en-GB"/>
        </w:rPr>
        <w:t>terrorism.</w:t>
      </w:r>
    </w:p>
    <w:p w14:paraId="7DB65504" w14:textId="4EB4AA23" w:rsidR="009848A8" w:rsidRPr="009E681E" w:rsidRDefault="009848A8" w:rsidP="009848A8">
      <w:pPr>
        <w:rPr>
          <w:lang w:val="en-GB"/>
        </w:rPr>
      </w:pPr>
      <w:r>
        <w:rPr>
          <w:lang w:val="en-GB"/>
        </w:rPr>
        <w:t>3. The risk assessment referred to in section 1 above, the Entity prepares in paper</w:t>
      </w:r>
      <w:r w:rsidR="000A20D7">
        <w:rPr>
          <w:lang w:val="en-GB"/>
        </w:rPr>
        <w:t xml:space="preserve"> </w:t>
      </w:r>
      <w:r>
        <w:rPr>
          <w:lang w:val="en-GB"/>
        </w:rPr>
        <w:t>or electronic form and, if necessary, but not less frequently than every 2 years, updates it, in</w:t>
      </w:r>
      <w:r w:rsidR="000A20D7">
        <w:rPr>
          <w:lang w:val="en-GB"/>
        </w:rPr>
        <w:t xml:space="preserve"> </w:t>
      </w:r>
      <w:r>
        <w:rPr>
          <w:lang w:val="en-GB"/>
        </w:rPr>
        <w:t>particular in connection with changes to the above-mentioned criteria.</w:t>
      </w:r>
    </w:p>
    <w:p w14:paraId="7971AE04" w14:textId="77777777" w:rsidR="009848A8" w:rsidRPr="009E681E" w:rsidRDefault="009848A8" w:rsidP="009848A8">
      <w:pPr>
        <w:rPr>
          <w:lang w:val="en-GB"/>
        </w:rPr>
      </w:pPr>
    </w:p>
    <w:p w14:paraId="56E870D7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lang w:val="en-GB"/>
        </w:rPr>
        <w:t xml:space="preserve">5. </w:t>
      </w:r>
      <w:r>
        <w:rPr>
          <w:b/>
          <w:bCs/>
          <w:lang w:val="en-GB"/>
        </w:rPr>
        <w:t>Applying financial security measures to Clients.</w:t>
      </w:r>
    </w:p>
    <w:p w14:paraId="2E3DC1A5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Entity applies financial security measures to its Clients.</w:t>
      </w:r>
    </w:p>
    <w:p w14:paraId="70F5D651" w14:textId="24D0FD8D" w:rsidR="009848A8" w:rsidRPr="009E681E" w:rsidRDefault="009848A8" w:rsidP="009848A8">
      <w:pPr>
        <w:rPr>
          <w:lang w:val="en-GB"/>
        </w:rPr>
      </w:pPr>
      <w:r>
        <w:rPr>
          <w:lang w:val="en-GB"/>
        </w:rPr>
        <w:t>2. The Entity applies financial security measures to the extent proportional</w:t>
      </w:r>
      <w:r w:rsidR="000A20D7">
        <w:rPr>
          <w:lang w:val="en-GB"/>
        </w:rPr>
        <w:t xml:space="preserve"> </w:t>
      </w:r>
      <w:r>
        <w:rPr>
          <w:lang w:val="en-GB"/>
        </w:rPr>
        <w:t>to the identified risk of money laundering and financing of terrorism.</w:t>
      </w:r>
    </w:p>
    <w:p w14:paraId="222BD485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3. Financial security measures include:</w:t>
      </w:r>
    </w:p>
    <w:p w14:paraId="7834566D" w14:textId="6F94E97F" w:rsidR="009848A8" w:rsidRPr="009E681E" w:rsidRDefault="009848A8" w:rsidP="009848A8">
      <w:pPr>
        <w:rPr>
          <w:lang w:val="en-GB"/>
        </w:rPr>
      </w:pPr>
      <w:r>
        <w:rPr>
          <w:lang w:val="en-GB"/>
        </w:rPr>
        <w:t>1) identification of the Client and verification of their identity, and if a designated</w:t>
      </w:r>
      <w:r w:rsidR="000A20D7">
        <w:rPr>
          <w:lang w:val="en-GB"/>
        </w:rPr>
        <w:t xml:space="preserve"> </w:t>
      </w:r>
      <w:r>
        <w:rPr>
          <w:lang w:val="en-GB"/>
        </w:rPr>
        <w:t>person acts on behalf of the Client, the identity of the person authorised to act</w:t>
      </w:r>
      <w:r w:rsidR="000A20D7">
        <w:rPr>
          <w:lang w:val="en-GB"/>
        </w:rPr>
        <w:t xml:space="preserve"> </w:t>
      </w:r>
      <w:r>
        <w:rPr>
          <w:lang w:val="en-GB"/>
        </w:rPr>
        <w:t>on behalf of the Client and the authorisation to act on behalf of the Client are subject to identification. The Client's</w:t>
      </w:r>
      <w:r w:rsidR="000A20D7">
        <w:rPr>
          <w:lang w:val="en-GB"/>
        </w:rPr>
        <w:t xml:space="preserve"> </w:t>
      </w:r>
      <w:r>
        <w:rPr>
          <w:lang w:val="en-GB"/>
        </w:rPr>
        <w:t>identity is verified before establishing business relations or</w:t>
      </w:r>
      <w:r w:rsidR="000A20D7">
        <w:rPr>
          <w:lang w:val="en-GB"/>
        </w:rPr>
        <w:t xml:space="preserve"> </w:t>
      </w:r>
      <w:r>
        <w:rPr>
          <w:lang w:val="en-GB"/>
        </w:rPr>
        <w:t>conducting an Occasional Transaction;</w:t>
      </w:r>
    </w:p>
    <w:p w14:paraId="7BF32937" w14:textId="2D25DA5A" w:rsidR="009848A8" w:rsidRPr="009E681E" w:rsidRDefault="009848A8" w:rsidP="009848A8">
      <w:pPr>
        <w:rPr>
          <w:lang w:val="en-GB"/>
        </w:rPr>
      </w:pPr>
      <w:r>
        <w:rPr>
          <w:lang w:val="en-GB"/>
        </w:rPr>
        <w:t>2) assessing the business relations and, where appropriate, obtaining information on</w:t>
      </w:r>
      <w:r w:rsidR="000A20D7">
        <w:rPr>
          <w:lang w:val="en-GB"/>
        </w:rPr>
        <w:t xml:space="preserve"> </w:t>
      </w:r>
      <w:r>
        <w:rPr>
          <w:lang w:val="en-GB"/>
        </w:rPr>
        <w:t>its purpose and intended nature;</w:t>
      </w:r>
    </w:p>
    <w:p w14:paraId="3A812BCD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3) ongoing monitoring of the Client's business relations, including:</w:t>
      </w:r>
    </w:p>
    <w:p w14:paraId="3F2350E9" w14:textId="1168E649" w:rsidR="009848A8" w:rsidRPr="009E681E" w:rsidRDefault="009848A8" w:rsidP="009848A8">
      <w:pPr>
        <w:rPr>
          <w:lang w:val="en-GB"/>
        </w:rPr>
      </w:pPr>
      <w:r>
        <w:rPr>
          <w:lang w:val="en-GB"/>
        </w:rPr>
        <w:t>a) analysis of Transactions carried out as part of business relations in order</w:t>
      </w:r>
      <w:r w:rsidR="000A20D7">
        <w:rPr>
          <w:lang w:val="en-GB"/>
        </w:rPr>
        <w:t xml:space="preserve"> </w:t>
      </w:r>
      <w:r>
        <w:rPr>
          <w:lang w:val="en-GB"/>
        </w:rPr>
        <w:t>to ensure that these Transactions are consistent with the Entity's knowledge of the Client, the type and scope</w:t>
      </w:r>
      <w:r w:rsidR="000A20D7">
        <w:rPr>
          <w:lang w:val="en-GB"/>
        </w:rPr>
        <w:t xml:space="preserve"> </w:t>
      </w:r>
      <w:r>
        <w:rPr>
          <w:lang w:val="en-GB"/>
        </w:rPr>
        <w:t>of the Client’s business and the risk of money laundering and</w:t>
      </w:r>
      <w:r w:rsidR="000A20D7">
        <w:rPr>
          <w:lang w:val="en-GB"/>
        </w:rPr>
        <w:t xml:space="preserve"> </w:t>
      </w:r>
      <w:r>
        <w:rPr>
          <w:lang w:val="en-GB"/>
        </w:rPr>
        <w:t>financing of terrorism associated with this Client,</w:t>
      </w:r>
    </w:p>
    <w:p w14:paraId="4D17BFBA" w14:textId="2C5F52B9" w:rsidR="009848A8" w:rsidRPr="009E681E" w:rsidRDefault="009848A8" w:rsidP="009848A8">
      <w:pPr>
        <w:rPr>
          <w:lang w:val="en-GB"/>
        </w:rPr>
      </w:pPr>
      <w:r>
        <w:rPr>
          <w:lang w:val="en-GB"/>
        </w:rPr>
        <w:t>b) examination of the source of origin of property values ​​at the disposal of the Client –</w:t>
      </w:r>
      <w:r w:rsidR="000A20D7">
        <w:rPr>
          <w:lang w:val="en-GB"/>
        </w:rPr>
        <w:t xml:space="preserve"> </w:t>
      </w:r>
      <w:r>
        <w:rPr>
          <w:lang w:val="en-GB"/>
        </w:rPr>
        <w:t>in cases justified by circumstances,</w:t>
      </w:r>
    </w:p>
    <w:p w14:paraId="15CC10E5" w14:textId="6213C005" w:rsidR="009848A8" w:rsidRPr="009E681E" w:rsidRDefault="009848A8" w:rsidP="009848A8">
      <w:pPr>
        <w:rPr>
          <w:lang w:val="en-GB"/>
        </w:rPr>
      </w:pPr>
      <w:r>
        <w:rPr>
          <w:lang w:val="en-GB"/>
        </w:rPr>
        <w:t>c) ensuring that the documents, data or information regarding business</w:t>
      </w:r>
      <w:r w:rsidR="000A20D7">
        <w:rPr>
          <w:lang w:val="en-GB"/>
        </w:rPr>
        <w:t xml:space="preserve"> </w:t>
      </w:r>
      <w:r>
        <w:rPr>
          <w:lang w:val="en-GB"/>
        </w:rPr>
        <w:t>relations are kept up-to-date.</w:t>
      </w:r>
    </w:p>
    <w:p w14:paraId="50B0EAC5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4. The Entity applies financial security measures in the case of:</w:t>
      </w:r>
    </w:p>
    <w:p w14:paraId="2E2B6FA5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1) establishing business relations;</w:t>
      </w:r>
    </w:p>
    <w:p w14:paraId="5366CBE1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2) conducting an Occasional Transaction:</w:t>
      </w:r>
    </w:p>
    <w:p w14:paraId="524F84B6" w14:textId="75E001A1" w:rsidR="009848A8" w:rsidRPr="009E681E" w:rsidRDefault="009848A8" w:rsidP="009848A8">
      <w:pPr>
        <w:rPr>
          <w:lang w:val="en-GB"/>
        </w:rPr>
      </w:pPr>
      <w:r>
        <w:rPr>
          <w:lang w:val="en-GB"/>
        </w:rPr>
        <w:t>a) equivalent of PLN 30,000 or more, regardless of whether the Transaction is</w:t>
      </w:r>
      <w:r w:rsidR="000A20D7">
        <w:rPr>
          <w:lang w:val="en-GB"/>
        </w:rPr>
        <w:t xml:space="preserve"> </w:t>
      </w:r>
      <w:r>
        <w:rPr>
          <w:lang w:val="en-GB"/>
        </w:rPr>
        <w:t>carried out as a single operation or several operations that seem to</w:t>
      </w:r>
      <w:r w:rsidR="000A20D7">
        <w:rPr>
          <w:lang w:val="en-GB"/>
        </w:rPr>
        <w:t xml:space="preserve"> </w:t>
      </w:r>
      <w:r>
        <w:rPr>
          <w:lang w:val="en-GB"/>
        </w:rPr>
        <w:t>be related, or</w:t>
      </w:r>
    </w:p>
    <w:p w14:paraId="41A2A8C0" w14:textId="27523D6E" w:rsidR="009848A8" w:rsidRPr="009E681E" w:rsidRDefault="009848A8" w:rsidP="009848A8">
      <w:pPr>
        <w:rPr>
          <w:lang w:val="en-GB"/>
        </w:rPr>
      </w:pPr>
      <w:r>
        <w:rPr>
          <w:lang w:val="en-GB"/>
        </w:rPr>
        <w:t>b) which is a transfer of funds for the amount exceeding the equivalent of PLN</w:t>
      </w:r>
      <w:r w:rsidR="000A20D7">
        <w:rPr>
          <w:lang w:val="en-GB"/>
        </w:rPr>
        <w:t xml:space="preserve"> </w:t>
      </w:r>
      <w:r>
        <w:rPr>
          <w:lang w:val="en-GB"/>
        </w:rPr>
        <w:t>20,000,</w:t>
      </w:r>
    </w:p>
    <w:p w14:paraId="1B9D546C" w14:textId="668B769D" w:rsidR="009848A8" w:rsidRPr="009E681E" w:rsidRDefault="009848A8" w:rsidP="009848A8">
      <w:pPr>
        <w:rPr>
          <w:lang w:val="en-GB"/>
        </w:rPr>
      </w:pPr>
      <w:r>
        <w:rPr>
          <w:lang w:val="en-GB"/>
        </w:rPr>
        <w:lastRenderedPageBreak/>
        <w:t xml:space="preserve">c) using a virtual currency with the equivalent of PLN 20,000 or more </w:t>
      </w:r>
      <w:r w:rsidR="000A20D7">
        <w:rPr>
          <w:lang w:val="en-GB"/>
        </w:rPr>
        <w:t>–</w:t>
      </w:r>
      <w:r>
        <w:rPr>
          <w:lang w:val="en-GB"/>
        </w:rPr>
        <w:t xml:space="preserve"> in</w:t>
      </w:r>
      <w:r w:rsidR="000A20D7">
        <w:rPr>
          <w:lang w:val="en-GB"/>
        </w:rPr>
        <w:t xml:space="preserve"> </w:t>
      </w:r>
      <w:r>
        <w:rPr>
          <w:lang w:val="en-GB"/>
        </w:rPr>
        <w:t>the case of the obligated institutions referred to in Art. 2 sec. 1 point 12 of the Act;</w:t>
      </w:r>
    </w:p>
    <w:p w14:paraId="44A5F9BD" w14:textId="663E0F35" w:rsidR="009848A8" w:rsidRPr="009E681E" w:rsidRDefault="009848A8" w:rsidP="009848A8">
      <w:pPr>
        <w:rPr>
          <w:lang w:val="en-GB"/>
        </w:rPr>
      </w:pPr>
      <w:r>
        <w:rPr>
          <w:lang w:val="en-GB"/>
        </w:rPr>
        <w:t>3) carrying out an occasional cash Transaction equivalent of PLN 5,000 or</w:t>
      </w:r>
      <w:r w:rsidR="000A20D7">
        <w:rPr>
          <w:lang w:val="en-GB"/>
        </w:rPr>
        <w:t xml:space="preserve"> </w:t>
      </w:r>
      <w:r>
        <w:rPr>
          <w:lang w:val="en-GB"/>
        </w:rPr>
        <w:t>more, regardless of whether the Transaction is carried out as a single operation</w:t>
      </w:r>
      <w:r w:rsidR="000A20D7">
        <w:rPr>
          <w:lang w:val="en-GB"/>
        </w:rPr>
        <w:t xml:space="preserve"> </w:t>
      </w:r>
      <w:r>
        <w:rPr>
          <w:lang w:val="en-GB"/>
        </w:rPr>
        <w:t>or several operations that seem to be related;</w:t>
      </w:r>
    </w:p>
    <w:p w14:paraId="2E6A9D3B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4) suspicion of money laundering or financing of terrorism;</w:t>
      </w:r>
    </w:p>
    <w:p w14:paraId="719B469A" w14:textId="12ED144B" w:rsidR="009848A8" w:rsidRPr="009E681E" w:rsidRDefault="009848A8" w:rsidP="009848A8">
      <w:pPr>
        <w:rPr>
          <w:lang w:val="en-GB"/>
        </w:rPr>
      </w:pPr>
      <w:r>
        <w:rPr>
          <w:lang w:val="en-GB"/>
        </w:rPr>
        <w:t>5) doubts as to the veracity or completeness of the Customer's identification</w:t>
      </w:r>
      <w:r w:rsidR="000A20D7">
        <w:rPr>
          <w:lang w:val="en-GB"/>
        </w:rPr>
        <w:t xml:space="preserve"> </w:t>
      </w:r>
      <w:r>
        <w:rPr>
          <w:lang w:val="en-GB"/>
        </w:rPr>
        <w:t xml:space="preserve">data obtained </w:t>
      </w:r>
      <w:r w:rsidR="00F21749">
        <w:rPr>
          <w:lang w:val="en-GB"/>
        </w:rPr>
        <w:t>thus</w:t>
      </w:r>
      <w:r>
        <w:rPr>
          <w:lang w:val="en-GB"/>
        </w:rPr>
        <w:t xml:space="preserve"> far.</w:t>
      </w:r>
    </w:p>
    <w:p w14:paraId="4AEB72C8" w14:textId="342EC204" w:rsidR="009848A8" w:rsidRPr="009E681E" w:rsidRDefault="009848A8" w:rsidP="009848A8">
      <w:pPr>
        <w:rPr>
          <w:lang w:val="en-GB"/>
        </w:rPr>
      </w:pPr>
      <w:r>
        <w:rPr>
          <w:lang w:val="en-GB"/>
        </w:rPr>
        <w:t>5. The Entity applies financial security measures also in relation to Clients with</w:t>
      </w:r>
      <w:r w:rsidR="000A20D7">
        <w:rPr>
          <w:lang w:val="en-GB"/>
        </w:rPr>
        <w:t xml:space="preserve"> </w:t>
      </w:r>
      <w:r>
        <w:rPr>
          <w:lang w:val="en-GB"/>
        </w:rPr>
        <w:t>whom it maintains business relations, taking into account the identified risk of money</w:t>
      </w:r>
      <w:r w:rsidR="000A20D7">
        <w:rPr>
          <w:lang w:val="en-GB"/>
        </w:rPr>
        <w:t xml:space="preserve"> </w:t>
      </w:r>
      <w:r>
        <w:rPr>
          <w:lang w:val="en-GB"/>
        </w:rPr>
        <w:t>laundering and financing of terrorism, in particular when:</w:t>
      </w:r>
    </w:p>
    <w:p w14:paraId="0B9B2663" w14:textId="287ED91F" w:rsidR="009848A8" w:rsidRPr="009E681E" w:rsidRDefault="009848A8" w:rsidP="009848A8">
      <w:pPr>
        <w:rPr>
          <w:lang w:val="en-GB"/>
        </w:rPr>
      </w:pPr>
      <w:r>
        <w:rPr>
          <w:lang w:val="en-GB"/>
        </w:rPr>
        <w:t>1) there has been a change in the previously established nature or circumstances of</w:t>
      </w:r>
      <w:r w:rsidR="000A20D7">
        <w:rPr>
          <w:lang w:val="en-GB"/>
        </w:rPr>
        <w:t xml:space="preserve"> </w:t>
      </w:r>
      <w:r>
        <w:rPr>
          <w:lang w:val="en-GB"/>
        </w:rPr>
        <w:t>the business relations;</w:t>
      </w:r>
    </w:p>
    <w:p w14:paraId="5A1C5305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2) there has been a change in the previously agreed data concerning the Client.</w:t>
      </w:r>
    </w:p>
    <w:p w14:paraId="5034862E" w14:textId="4734C57C" w:rsidR="009848A8" w:rsidRPr="009E681E" w:rsidRDefault="009848A8" w:rsidP="009848A8">
      <w:pPr>
        <w:rPr>
          <w:lang w:val="en-GB"/>
        </w:rPr>
      </w:pPr>
      <w:r>
        <w:rPr>
          <w:lang w:val="en-GB"/>
        </w:rPr>
        <w:t>6. The Entity, taking into account the identified risk of money laundering and financing</w:t>
      </w:r>
      <w:r w:rsidR="000A20D7">
        <w:rPr>
          <w:lang w:val="en-GB"/>
        </w:rPr>
        <w:t xml:space="preserve"> </w:t>
      </w:r>
      <w:r>
        <w:rPr>
          <w:lang w:val="en-GB"/>
        </w:rPr>
        <w:t>of terrorism, may refrain from applying security measures in relation to</w:t>
      </w:r>
      <w:r w:rsidR="000A20D7">
        <w:rPr>
          <w:lang w:val="en-GB"/>
        </w:rPr>
        <w:t xml:space="preserve"> </w:t>
      </w:r>
      <w:r>
        <w:rPr>
          <w:lang w:val="en-GB"/>
        </w:rPr>
        <w:t>electronic money within the meaning of the Act of 19 August 2011 on payment</w:t>
      </w:r>
      <w:r w:rsidR="000A20D7">
        <w:rPr>
          <w:lang w:val="en-GB"/>
        </w:rPr>
        <w:t xml:space="preserve"> </w:t>
      </w:r>
      <w:r>
        <w:rPr>
          <w:lang w:val="en-GB"/>
        </w:rPr>
        <w:t>services, provided that the conditions referred to in Art. 38 of the Act are met</w:t>
      </w:r>
      <w:r w:rsidR="00D72ACA">
        <w:rPr>
          <w:lang w:val="en-GB"/>
        </w:rPr>
        <w:t>.</w:t>
      </w:r>
    </w:p>
    <w:p w14:paraId="058D2E1C" w14:textId="77777777" w:rsidR="009848A8" w:rsidRPr="009E681E" w:rsidRDefault="009848A8" w:rsidP="009848A8">
      <w:pPr>
        <w:rPr>
          <w:lang w:val="en-GB"/>
        </w:rPr>
      </w:pPr>
    </w:p>
    <w:p w14:paraId="1B90192C" w14:textId="118F7EDD" w:rsidR="009848A8" w:rsidRPr="009E681E" w:rsidRDefault="009848A8" w:rsidP="009848A8">
      <w:pPr>
        <w:rPr>
          <w:b/>
          <w:bCs/>
          <w:lang w:val="en-GB"/>
        </w:rPr>
      </w:pPr>
      <w:r>
        <w:rPr>
          <w:lang w:val="en-GB"/>
        </w:rPr>
        <w:t xml:space="preserve">6. </w:t>
      </w:r>
      <w:r>
        <w:rPr>
          <w:b/>
          <w:bCs/>
          <w:lang w:val="en-GB"/>
        </w:rPr>
        <w:t>Applying increased financial security measures.</w:t>
      </w:r>
    </w:p>
    <w:p w14:paraId="7B85246A" w14:textId="21604B18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Entity applies increased financial security measures in cases of higher</w:t>
      </w:r>
      <w:r w:rsidR="000A20D7">
        <w:rPr>
          <w:lang w:val="en-GB"/>
        </w:rPr>
        <w:t xml:space="preserve"> </w:t>
      </w:r>
      <w:r>
        <w:rPr>
          <w:lang w:val="en-GB"/>
        </w:rPr>
        <w:t>risk of money laundering or financing of terrorism.</w:t>
      </w:r>
    </w:p>
    <w:p w14:paraId="7CF1FD62" w14:textId="2504D725" w:rsidR="009848A8" w:rsidRPr="009E681E" w:rsidRDefault="009848A8" w:rsidP="009848A8">
      <w:pPr>
        <w:rPr>
          <w:lang w:val="en-GB"/>
        </w:rPr>
      </w:pPr>
      <w:r>
        <w:rPr>
          <w:lang w:val="en-GB"/>
        </w:rPr>
        <w:t>2. The Entity also applies increased financial security measures in cases of</w:t>
      </w:r>
      <w:r w:rsidR="000A20D7">
        <w:rPr>
          <w:lang w:val="en-GB"/>
        </w:rPr>
        <w:t xml:space="preserve"> </w:t>
      </w:r>
      <w:r>
        <w:rPr>
          <w:lang w:val="en-GB"/>
        </w:rPr>
        <w:t>business relations or Transactions related to a high-risk third country</w:t>
      </w:r>
      <w:r w:rsidR="000A20D7">
        <w:rPr>
          <w:lang w:val="en-GB"/>
        </w:rPr>
        <w:t xml:space="preserve"> </w:t>
      </w:r>
      <w:r>
        <w:rPr>
          <w:lang w:val="en-GB"/>
        </w:rPr>
        <w:t>identified by the European Commission in a delegated act adopted pursuant to</w:t>
      </w:r>
      <w:r w:rsidR="00656BA2">
        <w:rPr>
          <w:lang w:val="en-GB"/>
        </w:rPr>
        <w:t xml:space="preserve"> </w:t>
      </w:r>
      <w:r>
        <w:rPr>
          <w:lang w:val="en-GB"/>
        </w:rPr>
        <w:t>Art. 9 of Directive 2015/849. Due to the high risk, the Entity undertakes the following</w:t>
      </w:r>
      <w:r w:rsidR="000A20D7">
        <w:rPr>
          <w:lang w:val="en-GB"/>
        </w:rPr>
        <w:t xml:space="preserve"> </w:t>
      </w:r>
      <w:r>
        <w:rPr>
          <w:lang w:val="en-GB"/>
        </w:rPr>
        <w:t>actions:</w:t>
      </w:r>
    </w:p>
    <w:p w14:paraId="6A9283AC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1) obtains additional information about:</w:t>
      </w:r>
    </w:p>
    <w:p w14:paraId="11D24D0E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a) the Client,</w:t>
      </w:r>
    </w:p>
    <w:p w14:paraId="4BE2D752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b) the intended nature of the business relations;</w:t>
      </w:r>
    </w:p>
    <w:p w14:paraId="245D0307" w14:textId="07A6CF35" w:rsidR="009848A8" w:rsidRPr="009E681E" w:rsidRDefault="009848A8" w:rsidP="009848A8">
      <w:pPr>
        <w:rPr>
          <w:lang w:val="en-GB"/>
        </w:rPr>
      </w:pPr>
      <w:r>
        <w:rPr>
          <w:lang w:val="en-GB"/>
        </w:rPr>
        <w:t>2) obtains information about the source of the Client's assets and the source of origin of</w:t>
      </w:r>
      <w:r w:rsidR="000A20D7">
        <w:rPr>
          <w:lang w:val="en-GB"/>
        </w:rPr>
        <w:t xml:space="preserve"> </w:t>
      </w:r>
      <w:r>
        <w:rPr>
          <w:lang w:val="en-GB"/>
        </w:rPr>
        <w:t>the assets at the Client's disposal as part of business relations or Transactions;</w:t>
      </w:r>
    </w:p>
    <w:p w14:paraId="6EDBEBB6" w14:textId="1E9D7226" w:rsidR="009848A8" w:rsidRPr="009E681E" w:rsidRDefault="009848A8" w:rsidP="009848A8">
      <w:pPr>
        <w:rPr>
          <w:lang w:val="en-GB"/>
        </w:rPr>
      </w:pPr>
      <w:r>
        <w:rPr>
          <w:lang w:val="en-GB"/>
        </w:rPr>
        <w:t>3) obtains information about the reasons and circumstances of intended or carried out</w:t>
      </w:r>
      <w:r w:rsidR="000A20D7">
        <w:rPr>
          <w:lang w:val="en-GB"/>
        </w:rPr>
        <w:t xml:space="preserve"> </w:t>
      </w:r>
      <w:r>
        <w:rPr>
          <w:lang w:val="en-GB"/>
        </w:rPr>
        <w:t>Transactions;</w:t>
      </w:r>
    </w:p>
    <w:p w14:paraId="05EE8C26" w14:textId="00B22D27" w:rsidR="009848A8" w:rsidRPr="009E681E" w:rsidRDefault="009848A8" w:rsidP="009848A8">
      <w:pPr>
        <w:rPr>
          <w:lang w:val="en-GB"/>
        </w:rPr>
      </w:pPr>
      <w:r>
        <w:rPr>
          <w:lang w:val="en-GB"/>
        </w:rPr>
        <w:t>4) obtains the approval of the Management Board for the establishment or continuation of business</w:t>
      </w:r>
      <w:r w:rsidR="000A20D7">
        <w:rPr>
          <w:lang w:val="en-GB"/>
        </w:rPr>
        <w:t xml:space="preserve"> </w:t>
      </w:r>
      <w:r>
        <w:rPr>
          <w:lang w:val="en-GB"/>
        </w:rPr>
        <w:t>relations;</w:t>
      </w:r>
    </w:p>
    <w:p w14:paraId="19B1ABF7" w14:textId="619DECA8" w:rsidR="009848A8" w:rsidRPr="009E681E" w:rsidRDefault="009848A8" w:rsidP="009848A8">
      <w:pPr>
        <w:rPr>
          <w:lang w:val="en-GB"/>
        </w:rPr>
      </w:pPr>
      <w:r>
        <w:rPr>
          <w:lang w:val="en-GB"/>
        </w:rPr>
        <w:t>5) intensifies the application of the financial security measure referred to in Art. 34</w:t>
      </w:r>
      <w:r w:rsidR="000A20D7">
        <w:rPr>
          <w:lang w:val="en-GB"/>
        </w:rPr>
        <w:t xml:space="preserve"> </w:t>
      </w:r>
      <w:r>
        <w:rPr>
          <w:lang w:val="en-GB"/>
        </w:rPr>
        <w:t>sec. 1 point 4 of the Act, by increasing the number and frequency of monitoring business</w:t>
      </w:r>
      <w:r w:rsidR="000A20D7">
        <w:rPr>
          <w:lang w:val="en-GB"/>
        </w:rPr>
        <w:t xml:space="preserve"> </w:t>
      </w:r>
      <w:r>
        <w:rPr>
          <w:lang w:val="en-GB"/>
        </w:rPr>
        <w:t>relations and increasing the number of Transactions selected for further analysis.</w:t>
      </w:r>
    </w:p>
    <w:p w14:paraId="501EE8DD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3. With regard to politically exposed Clients, the Entity:</w:t>
      </w:r>
    </w:p>
    <w:p w14:paraId="3D09D520" w14:textId="7365C0B3" w:rsidR="009848A8" w:rsidRPr="009E681E" w:rsidRDefault="009848A8" w:rsidP="009848A8">
      <w:pPr>
        <w:rPr>
          <w:lang w:val="en-GB"/>
        </w:rPr>
      </w:pPr>
      <w:r>
        <w:rPr>
          <w:lang w:val="en-GB"/>
        </w:rPr>
        <w:lastRenderedPageBreak/>
        <w:t>1) assesses the risk by checking, on the basis of generally available information, including</w:t>
      </w:r>
      <w:r w:rsidR="000A20D7">
        <w:rPr>
          <w:lang w:val="en-GB"/>
        </w:rPr>
        <w:t xml:space="preserve"> </w:t>
      </w:r>
      <w:r>
        <w:rPr>
          <w:lang w:val="en-GB"/>
        </w:rPr>
        <w:t>information contained on the Internet, whether the Client is a politically</w:t>
      </w:r>
      <w:r w:rsidR="000A20D7">
        <w:rPr>
          <w:lang w:val="en-GB"/>
        </w:rPr>
        <w:t xml:space="preserve"> </w:t>
      </w:r>
      <w:r>
        <w:rPr>
          <w:lang w:val="en-GB"/>
        </w:rPr>
        <w:t>exposed person,</w:t>
      </w:r>
    </w:p>
    <w:p w14:paraId="27B443C7" w14:textId="5819377F" w:rsidR="009848A8" w:rsidRPr="009E681E" w:rsidRDefault="009848A8" w:rsidP="009848A8">
      <w:pPr>
        <w:rPr>
          <w:lang w:val="en-GB"/>
        </w:rPr>
      </w:pPr>
      <w:r>
        <w:rPr>
          <w:lang w:val="en-GB"/>
        </w:rPr>
        <w:t>2) takes possible measures to determine the source of the assets</w:t>
      </w:r>
      <w:r w:rsidR="000A20D7">
        <w:rPr>
          <w:lang w:val="en-GB"/>
        </w:rPr>
        <w:t xml:space="preserve"> </w:t>
      </w:r>
      <w:r>
        <w:rPr>
          <w:lang w:val="en-GB"/>
        </w:rPr>
        <w:t>introduced to the market,</w:t>
      </w:r>
    </w:p>
    <w:p w14:paraId="4998E9E2" w14:textId="35AE70F7" w:rsidR="009848A8" w:rsidRPr="009E681E" w:rsidRDefault="009848A8" w:rsidP="009848A8">
      <w:pPr>
        <w:rPr>
          <w:lang w:val="en-GB"/>
        </w:rPr>
      </w:pPr>
      <w:r>
        <w:rPr>
          <w:lang w:val="en-GB"/>
        </w:rPr>
        <w:t>3) conducts constant control of the Transactions carried out</w:t>
      </w:r>
      <w:r w:rsidR="00656BA2">
        <w:rPr>
          <w:lang w:val="en-GB"/>
        </w:rPr>
        <w:t>.</w:t>
      </w:r>
    </w:p>
    <w:p w14:paraId="6BF4B76A" w14:textId="02946002" w:rsidR="009848A8" w:rsidRPr="009E681E" w:rsidRDefault="009848A8" w:rsidP="009848A8">
      <w:pPr>
        <w:rPr>
          <w:lang w:val="en-GB"/>
        </w:rPr>
      </w:pPr>
      <w:r>
        <w:rPr>
          <w:lang w:val="en-GB"/>
        </w:rPr>
        <w:t>4. The Entity conducts an ongoing analysis of the Transactions carried out in relation to Clients</w:t>
      </w:r>
      <w:r w:rsidR="000A20D7">
        <w:rPr>
          <w:lang w:val="en-GB"/>
        </w:rPr>
        <w:t xml:space="preserve"> </w:t>
      </w:r>
      <w:r>
        <w:rPr>
          <w:lang w:val="en-GB"/>
        </w:rPr>
        <w:t>for whom it applies increased financial security measures.</w:t>
      </w:r>
    </w:p>
    <w:p w14:paraId="32AECE03" w14:textId="3D71F990" w:rsidR="009848A8" w:rsidRPr="009E681E" w:rsidRDefault="009848A8" w:rsidP="009848A8">
      <w:pPr>
        <w:rPr>
          <w:lang w:val="en-GB"/>
        </w:rPr>
      </w:pPr>
      <w:r>
        <w:rPr>
          <w:lang w:val="en-GB"/>
        </w:rPr>
        <w:t>5. In the event of disclosure of complex Transactions or those involving high amounts,</w:t>
      </w:r>
      <w:r w:rsidR="000A20D7">
        <w:rPr>
          <w:lang w:val="en-GB"/>
        </w:rPr>
        <w:t xml:space="preserve"> </w:t>
      </w:r>
      <w:r>
        <w:rPr>
          <w:lang w:val="en-GB"/>
        </w:rPr>
        <w:t>which are not justified by the circumstances of the Transaction, or conducted</w:t>
      </w:r>
      <w:r w:rsidR="000A20D7">
        <w:rPr>
          <w:lang w:val="en-GB"/>
        </w:rPr>
        <w:t xml:space="preserve"> </w:t>
      </w:r>
      <w:r>
        <w:rPr>
          <w:lang w:val="en-GB"/>
        </w:rPr>
        <w:t>in an unusual manner, or which seem to have no legal or business justification,</w:t>
      </w:r>
      <w:r w:rsidR="000A20D7">
        <w:rPr>
          <w:lang w:val="en-GB"/>
        </w:rPr>
        <w:t xml:space="preserve"> </w:t>
      </w:r>
      <w:r>
        <w:rPr>
          <w:lang w:val="en-GB"/>
        </w:rPr>
        <w:t>the Entity takes steps to clarify the circumstances in which these Transactions were</w:t>
      </w:r>
      <w:r w:rsidR="000A20D7">
        <w:rPr>
          <w:lang w:val="en-GB"/>
        </w:rPr>
        <w:t xml:space="preserve"> </w:t>
      </w:r>
      <w:r>
        <w:rPr>
          <w:lang w:val="en-GB"/>
        </w:rPr>
        <w:t>carried out, and, in the case of Transactions carried out as part of business</w:t>
      </w:r>
      <w:r w:rsidR="000A20D7">
        <w:rPr>
          <w:lang w:val="en-GB"/>
        </w:rPr>
        <w:t xml:space="preserve"> </w:t>
      </w:r>
      <w:r>
        <w:rPr>
          <w:lang w:val="en-GB"/>
        </w:rPr>
        <w:t>relations, it increases the application of the financial security measure referred to</w:t>
      </w:r>
      <w:r w:rsidR="000A20D7">
        <w:rPr>
          <w:lang w:val="en-GB"/>
        </w:rPr>
        <w:t xml:space="preserve"> </w:t>
      </w:r>
      <w:r>
        <w:rPr>
          <w:lang w:val="en-GB"/>
        </w:rPr>
        <w:t>in art. 34 sec. 1</w:t>
      </w:r>
      <w:r w:rsidR="000A20D7">
        <w:rPr>
          <w:lang w:val="en-GB"/>
        </w:rPr>
        <w:t xml:space="preserve"> </w:t>
      </w:r>
      <w:r>
        <w:rPr>
          <w:lang w:val="en-GB"/>
        </w:rPr>
        <w:t>point 4 of the Act, in relation to the business relations under which</w:t>
      </w:r>
      <w:r w:rsidR="000A20D7">
        <w:rPr>
          <w:lang w:val="en-GB"/>
        </w:rPr>
        <w:t xml:space="preserve"> </w:t>
      </w:r>
      <w:r>
        <w:rPr>
          <w:lang w:val="en-GB"/>
        </w:rPr>
        <w:t>these Transactions were carried out.</w:t>
      </w:r>
    </w:p>
    <w:p w14:paraId="360CF699" w14:textId="77777777" w:rsidR="009848A8" w:rsidRPr="009E681E" w:rsidRDefault="009848A8" w:rsidP="009848A8">
      <w:pPr>
        <w:rPr>
          <w:lang w:val="en-GB"/>
        </w:rPr>
      </w:pPr>
    </w:p>
    <w:p w14:paraId="77220F98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7. </w:t>
      </w:r>
      <w:r>
        <w:rPr>
          <w:b/>
          <w:bCs/>
          <w:lang w:val="en-GB"/>
        </w:rPr>
        <w:t>Determining the date and method of storing documents.</w:t>
      </w:r>
    </w:p>
    <w:p w14:paraId="2606F7F4" w14:textId="3CA4A791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Entity stores for a period of 5 years, counting from the date of termination of business</w:t>
      </w:r>
      <w:r w:rsidR="000A20D7">
        <w:rPr>
          <w:lang w:val="en-GB"/>
        </w:rPr>
        <w:t xml:space="preserve"> </w:t>
      </w:r>
      <w:r>
        <w:rPr>
          <w:lang w:val="en-GB"/>
        </w:rPr>
        <w:t>relations with the Client or from the date of conducting an Occasional Transaction,:</w:t>
      </w:r>
    </w:p>
    <w:p w14:paraId="50983995" w14:textId="26D7B89B" w:rsidR="009848A8" w:rsidRPr="009E681E" w:rsidRDefault="009848A8" w:rsidP="009848A8">
      <w:pPr>
        <w:rPr>
          <w:lang w:val="en-GB"/>
        </w:rPr>
      </w:pPr>
      <w:r>
        <w:rPr>
          <w:lang w:val="en-GB"/>
        </w:rPr>
        <w:t>1) copies of documents and information obtained as a result of applying</w:t>
      </w:r>
      <w:r w:rsidR="000A20D7">
        <w:rPr>
          <w:lang w:val="en-GB"/>
        </w:rPr>
        <w:t xml:space="preserve"> </w:t>
      </w:r>
      <w:r>
        <w:rPr>
          <w:lang w:val="en-GB"/>
        </w:rPr>
        <w:t>financial security measures, including information obtained by means of electronic identification and</w:t>
      </w:r>
      <w:r w:rsidR="000A20D7">
        <w:rPr>
          <w:lang w:val="en-GB"/>
        </w:rPr>
        <w:t xml:space="preserve"> </w:t>
      </w:r>
      <w:r>
        <w:rPr>
          <w:lang w:val="en-GB"/>
        </w:rPr>
        <w:t>trust services enabling electronic identification within the meaning of Regulation</w:t>
      </w:r>
      <w:r w:rsidR="000A20D7">
        <w:rPr>
          <w:lang w:val="en-GB"/>
        </w:rPr>
        <w:t xml:space="preserve"> </w:t>
      </w:r>
      <w:r>
        <w:rPr>
          <w:lang w:val="en-GB"/>
        </w:rPr>
        <w:t>910/2014;</w:t>
      </w:r>
    </w:p>
    <w:p w14:paraId="6018D793" w14:textId="59B6DDFF" w:rsidR="009848A8" w:rsidRPr="009E681E" w:rsidRDefault="009848A8" w:rsidP="009848A8">
      <w:pPr>
        <w:rPr>
          <w:lang w:val="en-GB"/>
        </w:rPr>
      </w:pPr>
      <w:r>
        <w:rPr>
          <w:lang w:val="en-GB"/>
        </w:rPr>
        <w:t>2) evidence confirming the Transactions carried out and Transaction records, including</w:t>
      </w:r>
      <w:r w:rsidR="000A20D7">
        <w:rPr>
          <w:lang w:val="en-GB"/>
        </w:rPr>
        <w:t xml:space="preserve"> </w:t>
      </w:r>
      <w:r>
        <w:rPr>
          <w:lang w:val="en-GB"/>
        </w:rPr>
        <w:t>original documents or copies of documents necessary to identify the transaction.</w:t>
      </w:r>
    </w:p>
    <w:p w14:paraId="5A38079B" w14:textId="67BC987D" w:rsidR="009848A8" w:rsidRPr="009E681E" w:rsidRDefault="009848A8" w:rsidP="009848A8">
      <w:pPr>
        <w:rPr>
          <w:lang w:val="en-GB"/>
        </w:rPr>
      </w:pPr>
      <w:r>
        <w:rPr>
          <w:lang w:val="en-GB"/>
        </w:rPr>
        <w:t>2. The Entity stores the results of the analyses referred to in Art. 34 sec. 3 of the Act, for a period</w:t>
      </w:r>
      <w:r w:rsidR="000A20D7">
        <w:rPr>
          <w:lang w:val="en-GB"/>
        </w:rPr>
        <w:t xml:space="preserve"> </w:t>
      </w:r>
      <w:r>
        <w:rPr>
          <w:lang w:val="en-GB"/>
        </w:rPr>
        <w:t>of 5 years from the date of their implementation.</w:t>
      </w:r>
    </w:p>
    <w:p w14:paraId="3DD58BE9" w14:textId="3EADCE44" w:rsidR="009848A8" w:rsidRPr="009E681E" w:rsidRDefault="009848A8" w:rsidP="009848A8">
      <w:pPr>
        <w:rPr>
          <w:lang w:val="en-GB"/>
        </w:rPr>
      </w:pPr>
      <w:r>
        <w:rPr>
          <w:lang w:val="en-GB"/>
        </w:rPr>
        <w:t>3. Documents are stored in a specially designated place, inaccessible</w:t>
      </w:r>
      <w:r w:rsidR="000A20D7">
        <w:rPr>
          <w:lang w:val="en-GB"/>
        </w:rPr>
        <w:t xml:space="preserve"> </w:t>
      </w:r>
      <w:r>
        <w:rPr>
          <w:lang w:val="en-GB"/>
        </w:rPr>
        <w:t>to unauthorised persons.</w:t>
      </w:r>
    </w:p>
    <w:p w14:paraId="5291107C" w14:textId="77777777" w:rsidR="009848A8" w:rsidRPr="009E681E" w:rsidRDefault="009848A8" w:rsidP="009848A8">
      <w:pPr>
        <w:rPr>
          <w:lang w:val="en-GB"/>
        </w:rPr>
      </w:pPr>
    </w:p>
    <w:p w14:paraId="4465304D" w14:textId="77777777" w:rsidR="009848A8" w:rsidRPr="009E681E" w:rsidRDefault="009848A8" w:rsidP="009848A8">
      <w:pPr>
        <w:rPr>
          <w:b/>
          <w:bCs/>
          <w:lang w:val="en-GB"/>
        </w:rPr>
      </w:pPr>
      <w:r>
        <w:rPr>
          <w:lang w:val="en-GB"/>
        </w:rPr>
        <w:t xml:space="preserve">8. </w:t>
      </w:r>
      <w:r>
        <w:rPr>
          <w:b/>
          <w:bCs/>
          <w:lang w:val="en-GB"/>
        </w:rPr>
        <w:t>Policy of informing about a conflict of interest.</w:t>
      </w:r>
    </w:p>
    <w:p w14:paraId="6E838804" w14:textId="50B3DA8D" w:rsidR="009848A8" w:rsidRPr="009E681E" w:rsidRDefault="009848A8" w:rsidP="009848A8">
      <w:pPr>
        <w:rPr>
          <w:lang w:val="en-GB"/>
        </w:rPr>
      </w:pPr>
      <w:r>
        <w:rPr>
          <w:lang w:val="en-GB"/>
        </w:rPr>
        <w:t>1. A conflict of interest is a situation in which a member of the Entity's Staff, as a result of</w:t>
      </w:r>
      <w:r w:rsidR="000A20D7">
        <w:rPr>
          <w:lang w:val="en-GB"/>
        </w:rPr>
        <w:t xml:space="preserve"> </w:t>
      </w:r>
      <w:r>
        <w:rPr>
          <w:lang w:val="en-GB"/>
        </w:rPr>
        <w:t>external or internal circumstances or their own actions, is obliged to</w:t>
      </w:r>
      <w:r w:rsidR="000A20D7">
        <w:rPr>
          <w:lang w:val="en-GB"/>
        </w:rPr>
        <w:t xml:space="preserve"> </w:t>
      </w:r>
      <w:r>
        <w:rPr>
          <w:lang w:val="en-GB"/>
        </w:rPr>
        <w:t>achieve goals that cannot be achieved simultaneously with taking into account the broadly</w:t>
      </w:r>
      <w:r w:rsidR="000A20D7">
        <w:rPr>
          <w:lang w:val="en-GB"/>
        </w:rPr>
        <w:t xml:space="preserve"> </w:t>
      </w:r>
      <w:r>
        <w:rPr>
          <w:lang w:val="en-GB"/>
        </w:rPr>
        <w:t>understood interest of the Entity. This applies to situations where, acting for their own benefit or for the benefit</w:t>
      </w:r>
      <w:r w:rsidR="000A20D7">
        <w:rPr>
          <w:lang w:val="en-GB"/>
        </w:rPr>
        <w:t xml:space="preserve"> </w:t>
      </w:r>
      <w:r>
        <w:rPr>
          <w:lang w:val="en-GB"/>
        </w:rPr>
        <w:t>of another person or entity to whom they have obligations, a member of the Entity's Staff</w:t>
      </w:r>
      <w:r w:rsidR="000A20D7">
        <w:rPr>
          <w:lang w:val="en-GB"/>
        </w:rPr>
        <w:t xml:space="preserve"> </w:t>
      </w:r>
      <w:r>
        <w:rPr>
          <w:lang w:val="en-GB"/>
        </w:rPr>
        <w:t>acts at the same time against the interest of the Entity to which they should also be loyal.</w:t>
      </w:r>
    </w:p>
    <w:p w14:paraId="4B706258" w14:textId="1EFB2437" w:rsidR="009848A8" w:rsidRPr="009E681E" w:rsidRDefault="009848A8" w:rsidP="009848A8">
      <w:pPr>
        <w:rPr>
          <w:lang w:val="en-GB"/>
        </w:rPr>
      </w:pPr>
      <w:r>
        <w:rPr>
          <w:lang w:val="en-GB"/>
        </w:rPr>
        <w:t>2. When handling matters, the Entity's Staff is obliged to assess the possibility of</w:t>
      </w:r>
      <w:r w:rsidR="000A20D7">
        <w:rPr>
          <w:lang w:val="en-GB"/>
        </w:rPr>
        <w:t xml:space="preserve"> </w:t>
      </w:r>
      <w:r>
        <w:rPr>
          <w:lang w:val="en-GB"/>
        </w:rPr>
        <w:t>a conflict of interest</w:t>
      </w:r>
      <w:r w:rsidR="000A20D7">
        <w:rPr>
          <w:lang w:val="en-GB"/>
        </w:rPr>
        <w:t xml:space="preserve"> </w:t>
      </w:r>
      <w:r>
        <w:rPr>
          <w:lang w:val="en-GB"/>
        </w:rPr>
        <w:t>on an ongoing basis – if they consider that a conflict of interest may arise, they are obliged</w:t>
      </w:r>
      <w:r w:rsidR="000A20D7">
        <w:rPr>
          <w:lang w:val="en-GB"/>
        </w:rPr>
        <w:t xml:space="preserve"> </w:t>
      </w:r>
      <w:r>
        <w:rPr>
          <w:lang w:val="en-GB"/>
        </w:rPr>
        <w:t>to immediately notify the Management Board of this fact.</w:t>
      </w:r>
    </w:p>
    <w:p w14:paraId="215A7BB6" w14:textId="2B5F1056" w:rsidR="009848A8" w:rsidRPr="009E681E" w:rsidRDefault="009848A8" w:rsidP="009848A8">
      <w:pPr>
        <w:rPr>
          <w:lang w:val="en-GB"/>
        </w:rPr>
      </w:pPr>
      <w:r>
        <w:rPr>
          <w:lang w:val="en-GB"/>
        </w:rPr>
        <w:t>3. In the event of confirming the possibility of a conflict of interest,</w:t>
      </w:r>
      <w:r w:rsidR="000A20D7">
        <w:rPr>
          <w:lang w:val="en-GB"/>
        </w:rPr>
        <w:t xml:space="preserve"> </w:t>
      </w:r>
      <w:r>
        <w:rPr>
          <w:lang w:val="en-GB"/>
        </w:rPr>
        <w:t>the Management Board excludes a member of the Entity's Staff from handling the case.</w:t>
      </w:r>
    </w:p>
    <w:p w14:paraId="74DFCA1B" w14:textId="77777777" w:rsidR="009848A8" w:rsidRPr="009E681E" w:rsidRDefault="009848A8" w:rsidP="009848A8">
      <w:pPr>
        <w:rPr>
          <w:lang w:val="en-GB"/>
        </w:rPr>
      </w:pPr>
    </w:p>
    <w:p w14:paraId="2A5CB526" w14:textId="77777777" w:rsidR="009848A8" w:rsidRPr="009E681E" w:rsidRDefault="009848A8" w:rsidP="009848A8">
      <w:pPr>
        <w:rPr>
          <w:lang w:val="en-GB"/>
        </w:rPr>
      </w:pPr>
    </w:p>
    <w:p w14:paraId="2748BB1A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8. </w:t>
      </w:r>
      <w:r>
        <w:rPr>
          <w:b/>
          <w:bCs/>
          <w:lang w:val="en-GB"/>
        </w:rPr>
        <w:t>Zero tolerance policy for abuses.</w:t>
      </w:r>
    </w:p>
    <w:p w14:paraId="79B14F35" w14:textId="6CCF4B24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Entity's Staff is obliged to inform the Management Board of any</w:t>
      </w:r>
      <w:r w:rsidR="000A20D7">
        <w:rPr>
          <w:lang w:val="en-GB"/>
        </w:rPr>
        <w:t xml:space="preserve"> </w:t>
      </w:r>
      <w:r>
        <w:rPr>
          <w:lang w:val="en-GB"/>
        </w:rPr>
        <w:t>irregularities and abuses that may constitute a violation of the law.</w:t>
      </w:r>
    </w:p>
    <w:p w14:paraId="216D177D" w14:textId="0F982AC2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2. In a situation where </w:t>
      </w:r>
      <w:r w:rsidR="00656BA2">
        <w:rPr>
          <w:lang w:val="en-GB"/>
        </w:rPr>
        <w:t>a</w:t>
      </w:r>
      <w:r>
        <w:rPr>
          <w:lang w:val="en-GB"/>
        </w:rPr>
        <w:t xml:space="preserve"> Client, towards whom official activities are performed, takes</w:t>
      </w:r>
      <w:r w:rsidR="000A20D7">
        <w:rPr>
          <w:lang w:val="en-GB"/>
        </w:rPr>
        <w:t xml:space="preserve"> </w:t>
      </w:r>
      <w:r>
        <w:rPr>
          <w:lang w:val="en-GB"/>
        </w:rPr>
        <w:t>actions indicating an intention to give a financial or personal benefit to a member</w:t>
      </w:r>
      <w:r w:rsidR="000A20D7">
        <w:rPr>
          <w:lang w:val="en-GB"/>
        </w:rPr>
        <w:t xml:space="preserve"> </w:t>
      </w:r>
      <w:r>
        <w:rPr>
          <w:lang w:val="en-GB"/>
        </w:rPr>
        <w:t>of the Entity's Staff, or to make a promise of such an advantage, the Entity's Staff:</w:t>
      </w:r>
    </w:p>
    <w:p w14:paraId="125ED1D4" w14:textId="5E59FD64" w:rsidR="009848A8" w:rsidRPr="009E681E" w:rsidRDefault="009848A8" w:rsidP="009848A8">
      <w:pPr>
        <w:rPr>
          <w:lang w:val="en-GB"/>
        </w:rPr>
      </w:pPr>
      <w:r>
        <w:rPr>
          <w:lang w:val="en-GB"/>
        </w:rPr>
        <w:t>1) informs the Client that their behaviour may meet the criteria of a crime specified in</w:t>
      </w:r>
      <w:r w:rsidR="000A20D7">
        <w:rPr>
          <w:lang w:val="en-GB"/>
        </w:rPr>
        <w:t xml:space="preserve"> </w:t>
      </w:r>
      <w:r>
        <w:rPr>
          <w:lang w:val="en-GB"/>
        </w:rPr>
        <w:t>the Penal Code;</w:t>
      </w:r>
    </w:p>
    <w:p w14:paraId="7151D35F" w14:textId="5F44B0B2" w:rsidR="009848A8" w:rsidRPr="009E681E" w:rsidRDefault="009848A8" w:rsidP="009848A8">
      <w:pPr>
        <w:rPr>
          <w:lang w:val="en-GB"/>
        </w:rPr>
      </w:pPr>
      <w:r>
        <w:rPr>
          <w:lang w:val="en-GB"/>
        </w:rPr>
        <w:t>2) without leaving the scene of the event, informs the Management Board about the situation</w:t>
      </w:r>
      <w:r w:rsidR="000A20D7">
        <w:rPr>
          <w:lang w:val="en-GB"/>
        </w:rPr>
        <w:t xml:space="preserve"> </w:t>
      </w:r>
      <w:r>
        <w:rPr>
          <w:lang w:val="en-GB"/>
        </w:rPr>
        <w:t>by phone or electronically;</w:t>
      </w:r>
    </w:p>
    <w:p w14:paraId="6B26DC5E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3) draws up a memo documenting the course of the event.</w:t>
      </w:r>
    </w:p>
    <w:p w14:paraId="3EBE3C11" w14:textId="63B22930" w:rsidR="009848A8" w:rsidRPr="009E681E" w:rsidRDefault="009848A8" w:rsidP="009848A8">
      <w:pPr>
        <w:rPr>
          <w:lang w:val="en-GB"/>
        </w:rPr>
      </w:pPr>
      <w:r>
        <w:rPr>
          <w:lang w:val="en-GB"/>
        </w:rPr>
        <w:t>3. In the event that the Entity's Staff is in possession of information or has a reasonable</w:t>
      </w:r>
      <w:r w:rsidR="000A20D7">
        <w:rPr>
          <w:lang w:val="en-GB"/>
        </w:rPr>
        <w:t xml:space="preserve"> </w:t>
      </w:r>
      <w:r>
        <w:rPr>
          <w:lang w:val="en-GB"/>
        </w:rPr>
        <w:t>belief about the possibility of irregularities or abuse, they are obliged to</w:t>
      </w:r>
      <w:r w:rsidR="000A20D7">
        <w:rPr>
          <w:lang w:val="en-GB"/>
        </w:rPr>
        <w:t xml:space="preserve"> </w:t>
      </w:r>
      <w:r>
        <w:rPr>
          <w:lang w:val="en-GB"/>
        </w:rPr>
        <w:t>provide the information to the Management Board in a documented form.</w:t>
      </w:r>
    </w:p>
    <w:p w14:paraId="23132009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4. An incident report should:</w:t>
      </w:r>
    </w:p>
    <w:p w14:paraId="2FC0B42A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1) be in writing;</w:t>
      </w:r>
    </w:p>
    <w:p w14:paraId="0ECC8042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2) include the date of the event;</w:t>
      </w:r>
    </w:p>
    <w:p w14:paraId="56612503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3) contain a detailed description of the event/situation;</w:t>
      </w:r>
    </w:p>
    <w:p w14:paraId="67D5D767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4) indicate the name of the entity or person who participated in the event.</w:t>
      </w:r>
    </w:p>
    <w:p w14:paraId="79F60590" w14:textId="5319EF17" w:rsidR="009848A8" w:rsidRPr="009E681E" w:rsidRDefault="009848A8" w:rsidP="009848A8">
      <w:pPr>
        <w:rPr>
          <w:lang w:val="en-GB"/>
        </w:rPr>
      </w:pPr>
      <w:r>
        <w:rPr>
          <w:lang w:val="en-GB"/>
        </w:rPr>
        <w:t>5. The reporting person, if they are able to obtain evidence</w:t>
      </w:r>
      <w:r w:rsidR="000A20D7">
        <w:rPr>
          <w:lang w:val="en-GB"/>
        </w:rPr>
        <w:t xml:space="preserve"> </w:t>
      </w:r>
      <w:r>
        <w:rPr>
          <w:lang w:val="en-GB"/>
        </w:rPr>
        <w:t>confirming the event, should secure it or attach it to the report.</w:t>
      </w:r>
    </w:p>
    <w:p w14:paraId="062F590A" w14:textId="77777777" w:rsidR="009848A8" w:rsidRPr="009E681E" w:rsidRDefault="009848A8" w:rsidP="009848A8">
      <w:pPr>
        <w:rPr>
          <w:lang w:val="en-GB"/>
        </w:rPr>
      </w:pPr>
    </w:p>
    <w:p w14:paraId="379D2976" w14:textId="6DBBEC78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9. </w:t>
      </w:r>
      <w:r>
        <w:rPr>
          <w:b/>
          <w:bCs/>
          <w:lang w:val="en-GB"/>
        </w:rPr>
        <w:t>Liability for breach of terms.</w:t>
      </w:r>
    </w:p>
    <w:p w14:paraId="463C08E0" w14:textId="44CE87CC" w:rsidR="009848A8" w:rsidRPr="009E681E" w:rsidRDefault="009848A8" w:rsidP="009848A8">
      <w:pPr>
        <w:rPr>
          <w:lang w:val="en-GB"/>
        </w:rPr>
      </w:pPr>
      <w:r>
        <w:rPr>
          <w:lang w:val="en-GB"/>
        </w:rPr>
        <w:t>1. The Entity's Staff bears employee liability for violation of the provisions,</w:t>
      </w:r>
      <w:r w:rsidR="000A20D7">
        <w:rPr>
          <w:lang w:val="en-GB"/>
        </w:rPr>
        <w:t xml:space="preserve"> </w:t>
      </w:r>
      <w:r>
        <w:rPr>
          <w:lang w:val="en-GB"/>
        </w:rPr>
        <w:t>including the principles set out in this Document.</w:t>
      </w:r>
    </w:p>
    <w:p w14:paraId="4C238A91" w14:textId="25BA4DCB" w:rsidR="009848A8" w:rsidRPr="009E681E" w:rsidRDefault="009848A8" w:rsidP="009848A8">
      <w:pPr>
        <w:rPr>
          <w:lang w:val="en-GB"/>
        </w:rPr>
      </w:pPr>
      <w:r>
        <w:rPr>
          <w:lang w:val="en-GB"/>
        </w:rPr>
        <w:t>2. Members of the Entity's Staff should disseminate knowledge of this</w:t>
      </w:r>
      <w:r w:rsidR="000A20D7">
        <w:rPr>
          <w:lang w:val="en-GB"/>
        </w:rPr>
        <w:t xml:space="preserve"> </w:t>
      </w:r>
      <w:r>
        <w:rPr>
          <w:lang w:val="en-GB"/>
        </w:rPr>
        <w:t>Document to other members of the Entity's Staff.</w:t>
      </w:r>
    </w:p>
    <w:p w14:paraId="407F996C" w14:textId="77777777" w:rsidR="009848A8" w:rsidRPr="009E681E" w:rsidRDefault="009848A8" w:rsidP="009848A8">
      <w:pPr>
        <w:rPr>
          <w:lang w:val="en-GB"/>
        </w:rPr>
      </w:pPr>
    </w:p>
    <w:p w14:paraId="0A87CAE6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 xml:space="preserve">10. </w:t>
      </w:r>
      <w:r>
        <w:rPr>
          <w:b/>
          <w:bCs/>
          <w:lang w:val="en-GB"/>
        </w:rPr>
        <w:t>Responsibilities of the Management Board.</w:t>
      </w:r>
    </w:p>
    <w:p w14:paraId="167F9474" w14:textId="77777777" w:rsidR="009848A8" w:rsidRPr="009E681E" w:rsidRDefault="009848A8" w:rsidP="009848A8">
      <w:pPr>
        <w:rPr>
          <w:lang w:val="en-GB"/>
        </w:rPr>
      </w:pPr>
      <w:r>
        <w:rPr>
          <w:lang w:val="en-GB"/>
        </w:rPr>
        <w:t>The Management Board is obliged to:</w:t>
      </w:r>
    </w:p>
    <w:p w14:paraId="314C2355" w14:textId="386CD8EB" w:rsidR="009848A8" w:rsidRPr="009E681E" w:rsidRDefault="009848A8" w:rsidP="009848A8">
      <w:pPr>
        <w:rPr>
          <w:lang w:val="en-GB"/>
        </w:rPr>
      </w:pPr>
      <w:r>
        <w:rPr>
          <w:lang w:val="en-GB"/>
        </w:rPr>
        <w:t>1) familiarise all members of the Entity's Staff with the content of this Document within</w:t>
      </w:r>
      <w:r w:rsidR="000A20D7">
        <w:rPr>
          <w:lang w:val="en-GB"/>
        </w:rPr>
        <w:t xml:space="preserve"> </w:t>
      </w:r>
      <w:r>
        <w:rPr>
          <w:lang w:val="en-GB"/>
        </w:rPr>
        <w:t>7 (say: seven) days from the date of entry into force of this Document;</w:t>
      </w:r>
    </w:p>
    <w:p w14:paraId="26BA9F94" w14:textId="17F74EBD" w:rsidR="009848A8" w:rsidRPr="009E681E" w:rsidRDefault="009848A8" w:rsidP="009848A8">
      <w:pPr>
        <w:rPr>
          <w:lang w:val="en-GB"/>
        </w:rPr>
      </w:pPr>
      <w:r>
        <w:rPr>
          <w:lang w:val="en-GB"/>
        </w:rPr>
        <w:t>2) consider complaints and other notifications regarding unethical behaviour of members of</w:t>
      </w:r>
      <w:r w:rsidR="000A20D7">
        <w:rPr>
          <w:lang w:val="en-GB"/>
        </w:rPr>
        <w:t xml:space="preserve"> </w:t>
      </w:r>
      <w:r>
        <w:rPr>
          <w:lang w:val="en-GB"/>
        </w:rPr>
        <w:t>the Entity's Staff.</w:t>
      </w:r>
    </w:p>
    <w:p w14:paraId="3FFF4526" w14:textId="5868C52D" w:rsidR="009848A8" w:rsidRPr="009E681E" w:rsidRDefault="009848A8" w:rsidP="009848A8">
      <w:pPr>
        <w:rPr>
          <w:lang w:val="en-GB"/>
        </w:rPr>
      </w:pPr>
      <w:r>
        <w:rPr>
          <w:lang w:val="en-GB"/>
        </w:rPr>
        <w:lastRenderedPageBreak/>
        <w:t xml:space="preserve">Appendix No. 1 – </w:t>
      </w:r>
      <w:r w:rsidR="009E681E">
        <w:rPr>
          <w:lang w:val="en-GB"/>
        </w:rPr>
        <w:t>Declaration</w:t>
      </w:r>
      <w:r>
        <w:rPr>
          <w:lang w:val="en-GB"/>
        </w:rPr>
        <w:t xml:space="preserve"> on familiarisation of a member of the Entity's Staff with the Policy</w:t>
      </w:r>
      <w:r w:rsidR="00610DD6">
        <w:rPr>
          <w:lang w:val="en-GB"/>
        </w:rPr>
        <w:t xml:space="preserve"> of</w:t>
      </w:r>
    </w:p>
    <w:p w14:paraId="61FC1673" w14:textId="449FDEDB" w:rsidR="009848A8" w:rsidRPr="009E681E" w:rsidRDefault="009848A8" w:rsidP="009848A8">
      <w:pPr>
        <w:rPr>
          <w:lang w:val="en-GB"/>
        </w:rPr>
      </w:pPr>
      <w:r>
        <w:rPr>
          <w:lang w:val="en-GB"/>
        </w:rPr>
        <w:t>counteracting money laundering and situations that generate a conflict of interest</w:t>
      </w:r>
    </w:p>
    <w:p w14:paraId="0991B068" w14:textId="77777777" w:rsidR="009848A8" w:rsidRPr="009E681E" w:rsidRDefault="009848A8" w:rsidP="009848A8">
      <w:pPr>
        <w:jc w:val="right"/>
        <w:rPr>
          <w:lang w:val="en-GB"/>
        </w:rPr>
      </w:pPr>
    </w:p>
    <w:p w14:paraId="0A556157" w14:textId="77777777" w:rsidR="009848A8" w:rsidRPr="009E681E" w:rsidRDefault="009848A8" w:rsidP="009848A8">
      <w:pPr>
        <w:jc w:val="right"/>
        <w:rPr>
          <w:lang w:val="en-GB"/>
        </w:rPr>
      </w:pPr>
    </w:p>
    <w:p w14:paraId="765C4152" w14:textId="77777777" w:rsidR="009848A8" w:rsidRPr="009E681E" w:rsidRDefault="009848A8" w:rsidP="009848A8">
      <w:pPr>
        <w:jc w:val="right"/>
        <w:rPr>
          <w:lang w:val="en-GB"/>
        </w:rPr>
      </w:pPr>
    </w:p>
    <w:p w14:paraId="3B8AE821" w14:textId="77777777" w:rsidR="009848A8" w:rsidRPr="009E681E" w:rsidRDefault="009848A8" w:rsidP="009848A8">
      <w:pPr>
        <w:jc w:val="right"/>
        <w:rPr>
          <w:lang w:val="en-GB"/>
        </w:rPr>
      </w:pPr>
    </w:p>
    <w:p w14:paraId="7A8D98A4" w14:textId="77777777" w:rsidR="009848A8" w:rsidRPr="009E681E" w:rsidRDefault="009848A8" w:rsidP="009848A8">
      <w:pPr>
        <w:jc w:val="right"/>
        <w:rPr>
          <w:lang w:val="en-GB"/>
        </w:rPr>
      </w:pPr>
    </w:p>
    <w:p w14:paraId="34DF76A6" w14:textId="77777777" w:rsidR="009848A8" w:rsidRPr="009E681E" w:rsidRDefault="009848A8" w:rsidP="009848A8">
      <w:pPr>
        <w:jc w:val="right"/>
        <w:rPr>
          <w:lang w:val="en-GB"/>
        </w:rPr>
      </w:pPr>
    </w:p>
    <w:p w14:paraId="1EF61471" w14:textId="73822E25" w:rsidR="009848A8" w:rsidRPr="009E681E" w:rsidRDefault="009848A8" w:rsidP="009848A8">
      <w:pPr>
        <w:jc w:val="right"/>
        <w:rPr>
          <w:lang w:val="en-GB"/>
        </w:rPr>
      </w:pPr>
      <w:r>
        <w:rPr>
          <w:lang w:val="en-GB"/>
        </w:rPr>
        <w:t>Warsaw, on ………………..</w:t>
      </w:r>
    </w:p>
    <w:p w14:paraId="751D448B" w14:textId="77777777" w:rsidR="009848A8" w:rsidRPr="009E681E" w:rsidRDefault="009848A8" w:rsidP="009848A8">
      <w:pPr>
        <w:rPr>
          <w:b/>
          <w:bCs/>
          <w:lang w:val="en-GB"/>
        </w:rPr>
      </w:pPr>
    </w:p>
    <w:p w14:paraId="45B95C8D" w14:textId="77777777" w:rsidR="009848A8" w:rsidRPr="009E681E" w:rsidRDefault="009848A8" w:rsidP="009848A8">
      <w:pPr>
        <w:jc w:val="center"/>
        <w:rPr>
          <w:b/>
          <w:bCs/>
          <w:lang w:val="en-GB"/>
        </w:rPr>
      </w:pPr>
    </w:p>
    <w:p w14:paraId="617B04A5" w14:textId="7EDB7F8E" w:rsidR="009848A8" w:rsidRPr="009E681E" w:rsidRDefault="009848A8" w:rsidP="009848A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DECLARATION</w:t>
      </w:r>
    </w:p>
    <w:p w14:paraId="3E6BA006" w14:textId="77777777" w:rsidR="009848A8" w:rsidRPr="009E681E" w:rsidRDefault="009848A8" w:rsidP="009848A8">
      <w:pPr>
        <w:jc w:val="center"/>
        <w:rPr>
          <w:b/>
          <w:bCs/>
          <w:lang w:val="en-GB"/>
        </w:rPr>
      </w:pPr>
    </w:p>
    <w:p w14:paraId="4D5D0640" w14:textId="0C03E755" w:rsidR="009848A8" w:rsidRPr="009E681E" w:rsidRDefault="009848A8" w:rsidP="009848A8">
      <w:pPr>
        <w:spacing w:line="360" w:lineRule="auto"/>
        <w:rPr>
          <w:lang w:val="en-GB"/>
        </w:rPr>
      </w:pPr>
      <w:r>
        <w:rPr>
          <w:lang w:val="en-GB"/>
        </w:rPr>
        <w:t xml:space="preserve">I, the undersigned ………………………………, hereby declare that I have read and will comply with the provisions of the Policy </w:t>
      </w:r>
      <w:r w:rsidR="00610DD6">
        <w:rPr>
          <w:lang w:val="en-GB"/>
        </w:rPr>
        <w:t xml:space="preserve">of </w:t>
      </w:r>
      <w:r>
        <w:rPr>
          <w:lang w:val="en-GB"/>
        </w:rPr>
        <w:t>counteracting money laundering and situations that generate a conflict of interest applicable at the “</w:t>
      </w:r>
      <w:proofErr w:type="spellStart"/>
      <w:r>
        <w:rPr>
          <w:lang w:val="en-GB"/>
        </w:rPr>
        <w:t>Konflikt</w:t>
      </w:r>
      <w:proofErr w:type="spellEnd"/>
      <w:r>
        <w:rPr>
          <w:lang w:val="en-GB"/>
        </w:rPr>
        <w:t>” Foundation based in Warsaw.</w:t>
      </w:r>
    </w:p>
    <w:p w14:paraId="07464A92" w14:textId="2B20C171" w:rsidR="009848A8" w:rsidRPr="009E681E" w:rsidRDefault="009848A8" w:rsidP="009848A8">
      <w:pPr>
        <w:spacing w:line="360" w:lineRule="auto"/>
        <w:rPr>
          <w:lang w:val="en-GB"/>
        </w:rPr>
      </w:pPr>
      <w:r>
        <w:rPr>
          <w:lang w:val="en-GB"/>
        </w:rPr>
        <w:t>At the same time, I declare that I am aware of liability in the event of violation of the provisions set out in the above-mentioned document and criminal liability under the generally applicable law.</w:t>
      </w:r>
    </w:p>
    <w:p w14:paraId="68B78696" w14:textId="77777777" w:rsidR="009848A8" w:rsidRPr="009E681E" w:rsidRDefault="009848A8" w:rsidP="009848A8">
      <w:pPr>
        <w:rPr>
          <w:lang w:val="en-GB"/>
        </w:rPr>
      </w:pPr>
    </w:p>
    <w:p w14:paraId="6A3011B7" w14:textId="77777777" w:rsidR="009848A8" w:rsidRPr="009E681E" w:rsidRDefault="009848A8" w:rsidP="009848A8">
      <w:pPr>
        <w:rPr>
          <w:lang w:val="en-GB"/>
        </w:rPr>
      </w:pPr>
    </w:p>
    <w:p w14:paraId="2EA7820E" w14:textId="63B32219" w:rsidR="009848A8" w:rsidRDefault="009848A8" w:rsidP="009848A8">
      <w:pPr>
        <w:jc w:val="right"/>
      </w:pPr>
      <w:r>
        <w:rPr>
          <w:lang w:val="en-GB"/>
        </w:rPr>
        <w:t>………………………………………..</w:t>
      </w:r>
    </w:p>
    <w:p w14:paraId="7A848194" w14:textId="00F2853D" w:rsidR="001C0B2A" w:rsidRDefault="009848A8" w:rsidP="009848A8">
      <w:pPr>
        <w:jc w:val="right"/>
      </w:pPr>
      <w:r>
        <w:rPr>
          <w:lang w:val="en-GB"/>
        </w:rPr>
        <w:t>Name and surname</w:t>
      </w:r>
    </w:p>
    <w:sectPr w:rsidR="001C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A8"/>
    <w:rsid w:val="000A20D7"/>
    <w:rsid w:val="001C0B2A"/>
    <w:rsid w:val="00215AD3"/>
    <w:rsid w:val="00573260"/>
    <w:rsid w:val="00610DD6"/>
    <w:rsid w:val="00656BA2"/>
    <w:rsid w:val="008C2D3C"/>
    <w:rsid w:val="009848A8"/>
    <w:rsid w:val="009E681E"/>
    <w:rsid w:val="00AE1665"/>
    <w:rsid w:val="00C237E9"/>
    <w:rsid w:val="00D72ACA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C20D"/>
  <w15:chartTrackingRefBased/>
  <w15:docId w15:val="{25834C45-6FFB-43F2-BAF8-7298981C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2259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Bialas</dc:creator>
  <cp:keywords/>
  <dc:description/>
  <cp:lastModifiedBy>Anna Bialas</cp:lastModifiedBy>
  <cp:revision>12</cp:revision>
  <dcterms:created xsi:type="dcterms:W3CDTF">2023-07-26T11:12:00Z</dcterms:created>
  <dcterms:modified xsi:type="dcterms:W3CDTF">2023-08-03T07:23:00Z</dcterms:modified>
</cp:coreProperties>
</file>